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2DBC1" w14:textId="2BBA1887" w:rsidR="0047479D" w:rsidRPr="0047479D" w:rsidRDefault="0047479D" w:rsidP="0047479D">
      <w:pPr>
        <w:pStyle w:val="Plattetekst"/>
        <w:spacing w:line="340" w:lineRule="atLeast"/>
        <w:ind w:right="47"/>
        <w:contextualSpacing/>
        <w:jc w:val="center"/>
        <w:rPr>
          <w:rFonts w:ascii="Calibri" w:hAnsi="Calibri" w:cs="Calibri"/>
          <w:color w:val="030303"/>
          <w:spacing w:val="4"/>
          <w:w w:val="105"/>
          <w:sz w:val="20"/>
          <w:szCs w:val="20"/>
        </w:rPr>
      </w:pPr>
      <w:r w:rsidRPr="0047479D">
        <w:rPr>
          <w:rFonts w:ascii="Calibri" w:hAnsi="Calibri" w:cs="Calibri"/>
          <w:color w:val="030303"/>
          <w:w w:val="105"/>
          <w:sz w:val="20"/>
          <w:szCs w:val="20"/>
        </w:rPr>
        <w:t>De</w:t>
      </w:r>
      <w:r w:rsidRPr="0047479D">
        <w:rPr>
          <w:rFonts w:ascii="Calibri" w:hAnsi="Calibri" w:cs="Calibri"/>
          <w:color w:val="030303"/>
          <w:spacing w:val="-1"/>
          <w:w w:val="105"/>
          <w:sz w:val="20"/>
          <w:szCs w:val="20"/>
        </w:rPr>
        <w:t xml:space="preserve"> </w:t>
      </w:r>
      <w:r w:rsidRPr="0047479D">
        <w:rPr>
          <w:rFonts w:ascii="Calibri" w:hAnsi="Calibri" w:cs="Calibri"/>
          <w:color w:val="030303"/>
          <w:w w:val="105"/>
          <w:sz w:val="20"/>
          <w:szCs w:val="20"/>
        </w:rPr>
        <w:t>Coöperatie</w:t>
      </w:r>
      <w:r w:rsidRPr="0047479D">
        <w:rPr>
          <w:rFonts w:ascii="Calibri" w:hAnsi="Calibri" w:cs="Calibri"/>
          <w:color w:val="030303"/>
          <w:spacing w:val="5"/>
          <w:w w:val="105"/>
          <w:sz w:val="20"/>
          <w:szCs w:val="20"/>
        </w:rPr>
        <w:t xml:space="preserve"> </w:t>
      </w:r>
      <w:r w:rsidRPr="0047479D">
        <w:rPr>
          <w:rFonts w:ascii="Calibri" w:hAnsi="Calibri" w:cs="Calibri"/>
          <w:color w:val="030303"/>
          <w:w w:val="105"/>
          <w:sz w:val="20"/>
          <w:szCs w:val="20"/>
        </w:rPr>
        <w:t>Medici</w:t>
      </w:r>
      <w:r w:rsidRPr="0047479D">
        <w:rPr>
          <w:rFonts w:ascii="Calibri" w:hAnsi="Calibri" w:cs="Calibri"/>
          <w:color w:val="030303"/>
          <w:spacing w:val="-4"/>
          <w:w w:val="105"/>
          <w:sz w:val="20"/>
          <w:szCs w:val="20"/>
        </w:rPr>
        <w:t xml:space="preserve"> </w:t>
      </w:r>
      <w:r w:rsidRPr="0047479D">
        <w:rPr>
          <w:rFonts w:ascii="Calibri" w:hAnsi="Calibri" w:cs="Calibri"/>
          <w:color w:val="030303"/>
          <w:w w:val="105"/>
          <w:sz w:val="20"/>
          <w:szCs w:val="20"/>
        </w:rPr>
        <w:t>Oogzorg</w:t>
      </w:r>
      <w:r w:rsidRPr="0047479D">
        <w:rPr>
          <w:rFonts w:ascii="Calibri" w:hAnsi="Calibri" w:cs="Calibri"/>
          <w:color w:val="030303"/>
          <w:spacing w:val="-1"/>
          <w:w w:val="105"/>
          <w:sz w:val="20"/>
          <w:szCs w:val="20"/>
        </w:rPr>
        <w:t xml:space="preserve"> </w:t>
      </w:r>
      <w:r w:rsidRPr="0047479D">
        <w:rPr>
          <w:rFonts w:ascii="Calibri" w:hAnsi="Calibri" w:cs="Calibri"/>
          <w:color w:val="030303"/>
          <w:w w:val="105"/>
          <w:sz w:val="20"/>
          <w:szCs w:val="20"/>
        </w:rPr>
        <w:t>Rotterdam</w:t>
      </w:r>
      <w:r w:rsidRPr="0047479D">
        <w:rPr>
          <w:rFonts w:ascii="Calibri" w:hAnsi="Calibri" w:cs="Calibri"/>
          <w:color w:val="030303"/>
          <w:spacing w:val="19"/>
          <w:w w:val="105"/>
          <w:sz w:val="20"/>
          <w:szCs w:val="20"/>
        </w:rPr>
        <w:t xml:space="preserve"> </w:t>
      </w:r>
      <w:r w:rsidRPr="0047479D">
        <w:rPr>
          <w:rFonts w:ascii="Calibri" w:hAnsi="Calibri" w:cs="Calibri"/>
          <w:color w:val="030303"/>
          <w:w w:val="105"/>
          <w:sz w:val="20"/>
          <w:szCs w:val="20"/>
        </w:rPr>
        <w:t>zoekt</w:t>
      </w:r>
    </w:p>
    <w:p w14:paraId="5CF968A7" w14:textId="2D5512C1" w:rsidR="0047479D" w:rsidRDefault="4386FCB2" w:rsidP="5A287B6B">
      <w:pPr>
        <w:pStyle w:val="Plattetekst"/>
        <w:spacing w:line="340" w:lineRule="atLeast"/>
        <w:ind w:right="-330"/>
        <w:contextualSpacing/>
        <w:jc w:val="center"/>
        <w:rPr>
          <w:rFonts w:ascii="Calibri" w:hAnsi="Calibri" w:cs="Calibri"/>
          <w:b/>
          <w:bCs/>
          <w:noProof/>
          <w:sz w:val="44"/>
          <w:szCs w:val="44"/>
          <w:lang w:eastAsia="nl-NL"/>
        </w:rPr>
      </w:pPr>
      <w:r w:rsidRPr="5A287B6B">
        <w:rPr>
          <w:rFonts w:ascii="Calibri" w:hAnsi="Calibri" w:cs="Calibri"/>
          <w:b/>
          <w:bCs/>
          <w:noProof/>
          <w:sz w:val="44"/>
          <w:szCs w:val="44"/>
          <w:lang w:eastAsia="nl-NL"/>
        </w:rPr>
        <w:t>S</w:t>
      </w:r>
      <w:r w:rsidR="34D5935D" w:rsidRPr="5A287B6B">
        <w:rPr>
          <w:rFonts w:ascii="Calibri" w:hAnsi="Calibri" w:cs="Calibri"/>
          <w:b/>
          <w:bCs/>
          <w:noProof/>
          <w:sz w:val="44"/>
          <w:szCs w:val="44"/>
          <w:lang w:eastAsia="nl-NL"/>
        </w:rPr>
        <w:t xml:space="preserve">tafarts </w:t>
      </w:r>
      <w:r w:rsidR="04E654F3" w:rsidRPr="5A287B6B">
        <w:rPr>
          <w:rFonts w:ascii="Calibri" w:hAnsi="Calibri" w:cs="Calibri"/>
          <w:b/>
          <w:bCs/>
          <w:noProof/>
          <w:sz w:val="44"/>
          <w:szCs w:val="44"/>
          <w:lang w:eastAsia="nl-NL"/>
        </w:rPr>
        <w:t>o</w:t>
      </w:r>
      <w:r w:rsidR="34D5935D" w:rsidRPr="5A287B6B">
        <w:rPr>
          <w:rFonts w:ascii="Calibri" w:hAnsi="Calibri" w:cs="Calibri"/>
          <w:b/>
          <w:bCs/>
          <w:noProof/>
          <w:sz w:val="44"/>
          <w:szCs w:val="44"/>
          <w:lang w:eastAsia="nl-NL"/>
        </w:rPr>
        <w:t xml:space="preserve">ogheelkunde </w:t>
      </w:r>
      <w:r w:rsidR="198F5A0E">
        <w:br/>
      </w:r>
      <w:r w:rsidR="34D5935D" w:rsidRPr="5A287B6B">
        <w:rPr>
          <w:rFonts w:ascii="Calibri" w:hAnsi="Calibri" w:cs="Calibri"/>
          <w:b/>
          <w:bCs/>
          <w:noProof/>
          <w:sz w:val="44"/>
          <w:szCs w:val="44"/>
          <w:lang w:eastAsia="nl-NL"/>
        </w:rPr>
        <w:t xml:space="preserve">(aandachtsgebied </w:t>
      </w:r>
      <w:r w:rsidR="0EBEC239" w:rsidRPr="5A287B6B">
        <w:rPr>
          <w:rFonts w:ascii="Calibri" w:hAnsi="Calibri" w:cs="Calibri"/>
          <w:b/>
          <w:bCs/>
          <w:noProof/>
          <w:sz w:val="44"/>
          <w:szCs w:val="44"/>
          <w:lang w:eastAsia="nl-NL"/>
        </w:rPr>
        <w:t>cornea</w:t>
      </w:r>
      <w:r w:rsidR="34D5935D" w:rsidRPr="5A287B6B">
        <w:rPr>
          <w:rFonts w:ascii="Calibri" w:hAnsi="Calibri" w:cs="Calibri"/>
          <w:b/>
          <w:bCs/>
          <w:noProof/>
          <w:sz w:val="44"/>
          <w:szCs w:val="44"/>
          <w:lang w:eastAsia="nl-NL"/>
        </w:rPr>
        <w:t>)</w:t>
      </w:r>
    </w:p>
    <w:p w14:paraId="64554D3C" w14:textId="7FEEDCD3" w:rsidR="0047479D" w:rsidRPr="00CB78BD" w:rsidRDefault="34D5935D" w:rsidP="5A287B6B">
      <w:pPr>
        <w:pStyle w:val="Plattetekst"/>
        <w:spacing w:line="340" w:lineRule="atLeast"/>
        <w:ind w:right="-46"/>
        <w:contextualSpacing/>
        <w:jc w:val="center"/>
        <w:rPr>
          <w:rFonts w:ascii="Calibri" w:hAnsi="Calibri" w:cs="Calibri"/>
          <w:sz w:val="24"/>
          <w:szCs w:val="24"/>
        </w:rPr>
      </w:pPr>
      <w:r w:rsidRPr="00CB78BD">
        <w:rPr>
          <w:rFonts w:ascii="Calibri" w:hAnsi="Calibri" w:cs="Calibri"/>
          <w:color w:val="030303"/>
          <w:spacing w:val="-1"/>
          <w:sz w:val="24"/>
          <w:szCs w:val="24"/>
        </w:rPr>
        <w:t>(</w:t>
      </w:r>
      <w:r w:rsidR="09BA067C" w:rsidRPr="00CB78BD">
        <w:rPr>
          <w:rFonts w:ascii="Calibri" w:hAnsi="Calibri" w:cs="Calibri"/>
          <w:color w:val="030303"/>
          <w:sz w:val="24"/>
          <w:szCs w:val="24"/>
        </w:rPr>
        <w:t>0</w:t>
      </w:r>
      <w:r w:rsidR="7541B410" w:rsidRPr="5A287B6B">
        <w:rPr>
          <w:rFonts w:ascii="Calibri" w:hAnsi="Calibri" w:cs="Calibri"/>
          <w:color w:val="030303"/>
          <w:sz w:val="24"/>
          <w:szCs w:val="24"/>
        </w:rPr>
        <w:t>,</w:t>
      </w:r>
      <w:r w:rsidR="09BA067C" w:rsidRPr="00CB78BD">
        <w:rPr>
          <w:rFonts w:ascii="Calibri" w:hAnsi="Calibri" w:cs="Calibri"/>
          <w:color w:val="030303"/>
          <w:sz w:val="24"/>
          <w:szCs w:val="24"/>
        </w:rPr>
        <w:t>7-</w:t>
      </w:r>
      <w:r w:rsidR="1B98A8BB" w:rsidRPr="5A287B6B">
        <w:rPr>
          <w:rFonts w:ascii="Calibri" w:hAnsi="Calibri" w:cs="Calibri"/>
          <w:color w:val="030303"/>
          <w:sz w:val="24"/>
          <w:szCs w:val="24"/>
        </w:rPr>
        <w:t>1,0</w:t>
      </w:r>
      <w:r w:rsidRPr="00CB78BD">
        <w:rPr>
          <w:rFonts w:ascii="Calibri" w:hAnsi="Calibri" w:cs="Calibri"/>
          <w:color w:val="030303"/>
          <w:sz w:val="24"/>
          <w:szCs w:val="24"/>
        </w:rPr>
        <w:t xml:space="preserve"> FTE)</w:t>
      </w:r>
    </w:p>
    <w:p w14:paraId="3780D3A2" w14:textId="77777777" w:rsidR="0047479D" w:rsidRDefault="0047479D" w:rsidP="0047479D">
      <w:pPr>
        <w:pStyle w:val="Plattetekst"/>
        <w:spacing w:line="340" w:lineRule="atLeast"/>
        <w:contextualSpacing/>
        <w:rPr>
          <w:rFonts w:ascii="Calibri" w:hAnsi="Calibri" w:cs="Calibri"/>
          <w:sz w:val="20"/>
          <w:szCs w:val="20"/>
        </w:rPr>
      </w:pPr>
    </w:p>
    <w:p w14:paraId="6A13495B" w14:textId="77777777" w:rsidR="0006037A" w:rsidRDefault="0006037A" w:rsidP="0047479D">
      <w:pPr>
        <w:rPr>
          <w:rFonts w:ascii="Calibri" w:hAnsi="Calibri" w:cs="Calibri"/>
        </w:rPr>
      </w:pPr>
      <w:r w:rsidRPr="0006037A">
        <w:rPr>
          <w:rFonts w:ascii="Calibri" w:hAnsi="Calibri" w:cs="Calibri"/>
        </w:rPr>
        <w:t xml:space="preserve">Werk als stafarts cornea in hét gespecialiseerde oogziekenhuis van Nederland. Vrijwel alle oogheelkundige subspecialismen komen hier samen. Je combineert </w:t>
      </w:r>
      <w:proofErr w:type="spellStart"/>
      <w:r w:rsidRPr="0006037A">
        <w:rPr>
          <w:rFonts w:ascii="Calibri" w:hAnsi="Calibri" w:cs="Calibri"/>
        </w:rPr>
        <w:t>topspecialistische</w:t>
      </w:r>
      <w:proofErr w:type="spellEnd"/>
      <w:r w:rsidRPr="0006037A">
        <w:rPr>
          <w:rFonts w:ascii="Calibri" w:hAnsi="Calibri" w:cs="Calibri"/>
        </w:rPr>
        <w:t xml:space="preserve"> patiëntenzorg met opleiding, onderzoek en de verdere ontwikkeling van het vak.</w:t>
      </w:r>
    </w:p>
    <w:p w14:paraId="179E3F7C" w14:textId="71266C3D" w:rsidR="0047479D" w:rsidRPr="0047479D" w:rsidRDefault="0047479D" w:rsidP="0047479D">
      <w:pPr>
        <w:rPr>
          <w:rFonts w:ascii="Calibri" w:hAnsi="Calibri" w:cs="Calibri"/>
        </w:rPr>
      </w:pPr>
      <w:r w:rsidRPr="0047479D">
        <w:rPr>
          <w:rFonts w:ascii="Calibri" w:hAnsi="Calibri" w:cs="Calibri"/>
          <w:b/>
          <w:bCs/>
        </w:rPr>
        <w:br/>
        <w:t>Wat je doet</w:t>
      </w:r>
    </w:p>
    <w:p w14:paraId="61BC4346" w14:textId="77777777" w:rsidR="00BD29D6" w:rsidRDefault="00BD29D6" w:rsidP="00BD29D6">
      <w:pPr>
        <w:rPr>
          <w:rFonts w:ascii="Calibri" w:hAnsi="Calibri" w:cs="Calibri"/>
        </w:rPr>
      </w:pPr>
      <w:r w:rsidRPr="00BD29D6">
        <w:rPr>
          <w:rFonts w:ascii="Calibri" w:hAnsi="Calibri" w:cs="Calibri"/>
        </w:rPr>
        <w:t>Als stafarts cornea zie en behandel je patiënten met zowel veelvoorkomende als complexe corneaproblematiek. Je volgt hen van specialistisch spreekuur tot behandeling of operatie en krijgt daarbij te maken met de volle breedte van het aandachtsgebied. Je verricht cornea-operaties en poliklinische behandelingen, waaronder laserbehandelingen en UV-</w:t>
      </w:r>
      <w:proofErr w:type="spellStart"/>
      <w:r w:rsidRPr="00BD29D6">
        <w:rPr>
          <w:rFonts w:ascii="Calibri" w:hAnsi="Calibri" w:cs="Calibri"/>
        </w:rPr>
        <w:t>crosslinking</w:t>
      </w:r>
      <w:proofErr w:type="spellEnd"/>
      <w:r w:rsidRPr="00BD29D6">
        <w:rPr>
          <w:rFonts w:ascii="Calibri" w:hAnsi="Calibri" w:cs="Calibri"/>
        </w:rPr>
        <w:t xml:space="preserve">. Daarnaast houd je algemene oogheelkundige spreekuren, superviseer je de afdeling acute </w:t>
      </w:r>
      <w:proofErr w:type="spellStart"/>
      <w:r w:rsidRPr="00BD29D6">
        <w:rPr>
          <w:rFonts w:ascii="Calibri" w:hAnsi="Calibri" w:cs="Calibri"/>
        </w:rPr>
        <w:t>oogzorg</w:t>
      </w:r>
      <w:proofErr w:type="spellEnd"/>
      <w:r w:rsidRPr="00BD29D6">
        <w:rPr>
          <w:rFonts w:ascii="Calibri" w:hAnsi="Calibri" w:cs="Calibri"/>
        </w:rPr>
        <w:t xml:space="preserve"> en voer je cataractoperaties uit.</w:t>
      </w:r>
    </w:p>
    <w:p w14:paraId="5FE1351D" w14:textId="77777777" w:rsidR="00BD29D6" w:rsidRPr="00BD29D6" w:rsidRDefault="00BD29D6" w:rsidP="00BD29D6">
      <w:pPr>
        <w:rPr>
          <w:rFonts w:ascii="Calibri" w:hAnsi="Calibri" w:cs="Calibri"/>
        </w:rPr>
      </w:pPr>
    </w:p>
    <w:p w14:paraId="0E6DCDF7" w14:textId="77777777" w:rsidR="00BD29D6" w:rsidRDefault="00BD29D6" w:rsidP="00BD29D6">
      <w:pPr>
        <w:rPr>
          <w:rFonts w:ascii="Calibri" w:hAnsi="Calibri" w:cs="Calibri"/>
        </w:rPr>
      </w:pPr>
      <w:r w:rsidRPr="00BD29D6">
        <w:rPr>
          <w:rFonts w:ascii="Calibri" w:hAnsi="Calibri" w:cs="Calibri"/>
        </w:rPr>
        <w:t>Dit doe je binnen de vakgroep cornea van vijf oogartsen en een coöperatie ruim 50 medisch specialisten. Vrijwel alle subspecialismen binnen de oogheelkunde zijn in Het Oogziekenhuis vertegenwoordigd. Daardoor is expertise altijd dichtbij en kun je ook bij complexe casuïstiek gemakkelijk over de grenzen van je eigen aandachtsgebied heen samenwerken. Casuïstiek wordt gezamenlijk geanalyseerd en besproken en collega’s zoeken elkaar actief op voor overleg en verdieping.</w:t>
      </w:r>
    </w:p>
    <w:p w14:paraId="17439E52" w14:textId="77777777" w:rsidR="00BD29D6" w:rsidRPr="00BD29D6" w:rsidRDefault="00BD29D6" w:rsidP="00BD29D6">
      <w:pPr>
        <w:rPr>
          <w:rFonts w:ascii="Calibri" w:hAnsi="Calibri" w:cs="Calibri"/>
        </w:rPr>
      </w:pPr>
    </w:p>
    <w:p w14:paraId="25834809" w14:textId="77777777" w:rsidR="00BD29D6" w:rsidRDefault="00BD29D6" w:rsidP="00BD29D6">
      <w:pPr>
        <w:rPr>
          <w:rFonts w:ascii="Calibri" w:hAnsi="Calibri" w:cs="Calibri"/>
        </w:rPr>
      </w:pPr>
      <w:r w:rsidRPr="00BD29D6">
        <w:rPr>
          <w:rFonts w:ascii="Calibri" w:hAnsi="Calibri" w:cs="Calibri"/>
        </w:rPr>
        <w:t xml:space="preserve">De vakgroep wordt ondersteund door een PA, twee corneaverpleegkundigen, optometristen, </w:t>
      </w:r>
      <w:proofErr w:type="spellStart"/>
      <w:r w:rsidRPr="00BD29D6">
        <w:rPr>
          <w:rFonts w:ascii="Calibri" w:hAnsi="Calibri" w:cs="Calibri"/>
        </w:rPr>
        <w:t>TOA’s</w:t>
      </w:r>
      <w:proofErr w:type="spellEnd"/>
      <w:r w:rsidRPr="00BD29D6">
        <w:rPr>
          <w:rFonts w:ascii="Calibri" w:hAnsi="Calibri" w:cs="Calibri"/>
        </w:rPr>
        <w:t xml:space="preserve"> en spreekuurmedewerkers. Door het grote volume en de combinatie van tweede- en derdelijnszorg krijg je veel variatie en complexe casuïstiek te zien. Je draagt daarnaast actief bij aan de opleiding van fellows, AIOS en coassistenten en hebt interesse in wetenschappelijk onderzoek.</w:t>
      </w:r>
    </w:p>
    <w:p w14:paraId="3E8C4A4D" w14:textId="77777777" w:rsidR="00BD29D6" w:rsidRPr="00BD29D6" w:rsidRDefault="00BD29D6" w:rsidP="00BD29D6">
      <w:pPr>
        <w:rPr>
          <w:rFonts w:ascii="Calibri" w:hAnsi="Calibri" w:cs="Calibri"/>
        </w:rPr>
      </w:pPr>
    </w:p>
    <w:p w14:paraId="75DB55BB" w14:textId="77777777" w:rsidR="00BD29D6" w:rsidRDefault="00BD29D6" w:rsidP="00BD29D6">
      <w:pPr>
        <w:rPr>
          <w:rFonts w:ascii="Calibri" w:hAnsi="Calibri" w:cs="Calibri"/>
          <w:b/>
          <w:bCs/>
        </w:rPr>
      </w:pPr>
      <w:r w:rsidRPr="00BD29D6">
        <w:rPr>
          <w:rFonts w:ascii="Calibri" w:hAnsi="Calibri" w:cs="Calibri"/>
        </w:rPr>
        <w:t xml:space="preserve">Werken in Het Oogziekenhuis betekent ook dat je invloed verder kan reiken dan je eigen spreekkamer, OK of vakgroep. Onze oogartsen zijn betrokken bij ontwikkelingen die de </w:t>
      </w:r>
      <w:proofErr w:type="spellStart"/>
      <w:r w:rsidRPr="00BD29D6">
        <w:rPr>
          <w:rFonts w:ascii="Calibri" w:hAnsi="Calibri" w:cs="Calibri"/>
        </w:rPr>
        <w:t>oogzorg</w:t>
      </w:r>
      <w:proofErr w:type="spellEnd"/>
      <w:r w:rsidRPr="00BD29D6">
        <w:rPr>
          <w:rFonts w:ascii="Calibri" w:hAnsi="Calibri" w:cs="Calibri"/>
        </w:rPr>
        <w:t xml:space="preserve"> in Nederland raken en worden vanuit hun expertise regelmatig gevraagd om deze te duiden richting beroepsgroep, politiek en media. Zo draag je niet alleen bij aan de zorg van vandaag, maar ook aan de ontwikkeling en positionering van de oogheelkunde in Nederland.</w:t>
      </w:r>
      <w:r w:rsidR="0047479D">
        <w:br/>
      </w:r>
    </w:p>
    <w:p w14:paraId="4EDC5C71" w14:textId="270B4178" w:rsidR="0047479D" w:rsidRPr="0047479D" w:rsidRDefault="0047479D" w:rsidP="00BD29D6">
      <w:pPr>
        <w:rPr>
          <w:rFonts w:ascii="Calibri" w:hAnsi="Calibri" w:cs="Calibri"/>
        </w:rPr>
      </w:pPr>
      <w:r w:rsidRPr="51CEBBB8">
        <w:rPr>
          <w:rFonts w:ascii="Calibri" w:hAnsi="Calibri" w:cs="Calibri"/>
          <w:b/>
          <w:bCs/>
        </w:rPr>
        <w:t>Wat je krijgt</w:t>
      </w:r>
    </w:p>
    <w:p w14:paraId="76D33EA1" w14:textId="2662E879" w:rsidR="0047479D" w:rsidRDefault="0047479D" w:rsidP="0047479D">
      <w:pPr>
        <w:rPr>
          <w:rFonts w:ascii="Calibri" w:hAnsi="Calibri" w:cs="Calibri"/>
        </w:rPr>
      </w:pPr>
      <w:r w:rsidRPr="0047479D">
        <w:rPr>
          <w:rFonts w:ascii="Calibri" w:hAnsi="Calibri" w:cs="Calibri"/>
        </w:rPr>
        <w:t>Je wordt lid van de Coöperatie Medici Oogzorg Rotterdam (CMOR)</w:t>
      </w:r>
      <w:r w:rsidR="0078212D">
        <w:rPr>
          <w:rFonts w:ascii="Calibri" w:hAnsi="Calibri" w:cs="Calibri"/>
        </w:rPr>
        <w:t xml:space="preserve">. </w:t>
      </w:r>
      <w:r w:rsidR="0078212D" w:rsidRPr="00945DAD">
        <w:t xml:space="preserve">Daarmee kies je niet voor een dienstverband als medisch specialist, maar voor medisch-specialistisch ondernemerschap binnen een coöperatie. </w:t>
      </w:r>
      <w:r w:rsidRPr="0047479D">
        <w:rPr>
          <w:rFonts w:ascii="Calibri" w:hAnsi="Calibri" w:cs="Calibri"/>
        </w:rPr>
        <w:t xml:space="preserve"> </w:t>
      </w:r>
      <w:r w:rsidR="00D949ED">
        <w:rPr>
          <w:rFonts w:ascii="Calibri" w:hAnsi="Calibri" w:cs="Calibri"/>
        </w:rPr>
        <w:t>Daarmee maak je</w:t>
      </w:r>
      <w:r w:rsidRPr="0047479D">
        <w:rPr>
          <w:rFonts w:ascii="Calibri" w:hAnsi="Calibri" w:cs="Calibri"/>
        </w:rPr>
        <w:t xml:space="preserve"> deel uit van een grote groep medisch specialisten die gezamenlijk verantwoordelijkheid draagt voor de zorg, de ontwikkeling van het vak en de samenwerking binnen en buiten het ziekenhuis.</w:t>
      </w:r>
    </w:p>
    <w:p w14:paraId="74DC9F29" w14:textId="77777777" w:rsidR="0047479D" w:rsidRPr="0047479D" w:rsidRDefault="0047479D" w:rsidP="0047479D">
      <w:pPr>
        <w:rPr>
          <w:rFonts w:ascii="Calibri" w:hAnsi="Calibri" w:cs="Calibri"/>
        </w:rPr>
      </w:pPr>
    </w:p>
    <w:p w14:paraId="21168FB1" w14:textId="77777777" w:rsidR="0047479D" w:rsidRDefault="0047479D" w:rsidP="0047479D">
      <w:pPr>
        <w:rPr>
          <w:rFonts w:ascii="Calibri" w:hAnsi="Calibri" w:cs="Calibri"/>
        </w:rPr>
      </w:pPr>
      <w:r w:rsidRPr="0047479D">
        <w:rPr>
          <w:rFonts w:ascii="Calibri" w:hAnsi="Calibri" w:cs="Calibri"/>
        </w:rPr>
        <w:t>De coöperatieve structuur zorgt voor betrokkenheid en invloed, zonder dat dit ten koste gaat van collegialiteit of samenwerking. Je werkt met mensen die het vak serieus nemen en elkaar actief opzoeken voor afstemming, feedback en samenwerking. De combinatie van schaal, korte lijnen en samenwerking maakt dat je hier duurzaam op niveau kunt werken.</w:t>
      </w:r>
    </w:p>
    <w:p w14:paraId="08FB6CF1" w14:textId="77777777" w:rsidR="0047479D" w:rsidRPr="0047479D" w:rsidRDefault="0047479D" w:rsidP="0047479D">
      <w:pPr>
        <w:rPr>
          <w:rFonts w:ascii="Calibri" w:hAnsi="Calibri" w:cs="Calibri"/>
        </w:rPr>
      </w:pPr>
    </w:p>
    <w:p w14:paraId="79932DAC" w14:textId="77E2F074" w:rsidR="0047479D" w:rsidRPr="0047479D" w:rsidRDefault="75AE92E0" w:rsidP="0047479D">
      <w:r w:rsidRPr="67A1F341">
        <w:rPr>
          <w:rFonts w:ascii="Calibri" w:hAnsi="Calibri" w:cs="Calibri"/>
        </w:rPr>
        <w:t xml:space="preserve">Je komt terecht in een omgeving die bekendstaat om haar inhoudelijke niveau, maar ook om haar werksfeer. Dienstbelasting is beperkt doordat de zogenaamde ‘voorsegment-diensten’ over een grote groep verdeeld worden en AIOS de voorwacht doen. De combinatie van een gespecialiseerd ziekenhuis, opleiding, wetenschap en ondernemerschap maakt werken als stafarts in Het Oogziekenhuis Rotterdam interessant en </w:t>
      </w:r>
      <w:r w:rsidRPr="67A1F341">
        <w:rPr>
          <w:rFonts w:ascii="Calibri" w:hAnsi="Calibri" w:cs="Calibri"/>
        </w:rPr>
        <w:lastRenderedPageBreak/>
        <w:t xml:space="preserve">uitdagend. </w:t>
      </w:r>
    </w:p>
    <w:p w14:paraId="458F8277" w14:textId="4506449B" w:rsidR="7BE5FE18" w:rsidRDefault="7BE5FE18" w:rsidP="7BE5FE18">
      <w:pPr>
        <w:rPr>
          <w:rFonts w:ascii="Calibri" w:hAnsi="Calibri" w:cs="Calibri"/>
        </w:rPr>
      </w:pPr>
    </w:p>
    <w:p w14:paraId="0BA819F3" w14:textId="000B4B43" w:rsidR="0047479D" w:rsidRPr="0047479D" w:rsidRDefault="0047479D" w:rsidP="0047479D">
      <w:pPr>
        <w:rPr>
          <w:rFonts w:ascii="Calibri" w:hAnsi="Calibri" w:cs="Calibri"/>
        </w:rPr>
      </w:pPr>
      <w:r w:rsidRPr="0047479D">
        <w:rPr>
          <w:rFonts w:ascii="Calibri" w:hAnsi="Calibri" w:cs="Calibri"/>
          <w:b/>
          <w:bCs/>
        </w:rPr>
        <w:t>Wie je bent</w:t>
      </w:r>
    </w:p>
    <w:p w14:paraId="1CD29742" w14:textId="77777777" w:rsidR="00D949ED" w:rsidRDefault="00D949ED" w:rsidP="00D949ED">
      <w:pPr>
        <w:rPr>
          <w:rFonts w:ascii="Calibri" w:hAnsi="Calibri" w:cs="Calibri"/>
        </w:rPr>
      </w:pPr>
      <w:r w:rsidRPr="00D949ED">
        <w:rPr>
          <w:rFonts w:ascii="Calibri" w:hAnsi="Calibri" w:cs="Calibri"/>
        </w:rPr>
        <w:t xml:space="preserve">Je bent BIG-geregistreerd oogarts met affiniteit voor cornea. Een afgerond fellowship cornea strekt tot aanbeveling. Ook affiniteit met </w:t>
      </w:r>
      <w:proofErr w:type="spellStart"/>
      <w:r w:rsidRPr="00D949ED">
        <w:rPr>
          <w:rFonts w:ascii="Calibri" w:hAnsi="Calibri" w:cs="Calibri"/>
        </w:rPr>
        <w:t>refractieve</w:t>
      </w:r>
      <w:proofErr w:type="spellEnd"/>
      <w:r w:rsidRPr="00D949ED">
        <w:rPr>
          <w:rFonts w:ascii="Calibri" w:hAnsi="Calibri" w:cs="Calibri"/>
        </w:rPr>
        <w:t xml:space="preserve"> zorg in de Focuskliniek is een pré.</w:t>
      </w:r>
    </w:p>
    <w:p w14:paraId="47E593B9" w14:textId="77777777" w:rsidR="00D949ED" w:rsidRPr="00D949ED" w:rsidRDefault="00D949ED" w:rsidP="00D949ED">
      <w:pPr>
        <w:rPr>
          <w:rFonts w:ascii="Calibri" w:hAnsi="Calibri" w:cs="Calibri"/>
        </w:rPr>
      </w:pPr>
    </w:p>
    <w:p w14:paraId="1F4B0EAB" w14:textId="77777777" w:rsidR="00D949ED" w:rsidRDefault="00D949ED" w:rsidP="00D949ED">
      <w:pPr>
        <w:rPr>
          <w:rFonts w:ascii="Calibri" w:hAnsi="Calibri" w:cs="Calibri"/>
        </w:rPr>
      </w:pPr>
      <w:r w:rsidRPr="00D949ED">
        <w:rPr>
          <w:rFonts w:ascii="Calibri" w:hAnsi="Calibri" w:cs="Calibri"/>
        </w:rPr>
        <w:t>Je voelt je thuis in een omgeving waar inhoud en samenwerking hand in hand gaan. Je draagt bij aan de ontwikkeling van de vakgroep en de opleiding van de volgende generatie oogartsen. Daarnaast heb je interesse in onderzoek en zoek je actief de verbinding – binnen en buiten je directe werkomgeving.</w:t>
      </w:r>
    </w:p>
    <w:p w14:paraId="48B5FD0F" w14:textId="4D610D61" w:rsidR="0047479D" w:rsidRPr="0047479D" w:rsidRDefault="0047479D" w:rsidP="00D949ED">
      <w:pPr>
        <w:rPr>
          <w:rFonts w:ascii="Calibri" w:hAnsi="Calibri" w:cs="Calibri"/>
          <w:b/>
          <w:bCs/>
        </w:rPr>
      </w:pPr>
      <w:r w:rsidRPr="0047479D">
        <w:rPr>
          <w:rFonts w:ascii="Calibri" w:hAnsi="Calibri" w:cs="Calibri"/>
          <w:b/>
          <w:bCs/>
        </w:rPr>
        <w:br/>
        <w:t>Informatie of solliciteren</w:t>
      </w:r>
    </w:p>
    <w:p w14:paraId="007E20AC" w14:textId="77777777" w:rsidR="00D949ED" w:rsidRDefault="00D949ED" w:rsidP="00D949ED">
      <w:pPr>
        <w:rPr>
          <w:rFonts w:ascii="Calibri" w:hAnsi="Calibri" w:cs="Calibri"/>
        </w:rPr>
      </w:pPr>
      <w:r w:rsidRPr="00D949ED">
        <w:rPr>
          <w:rFonts w:ascii="Calibri" w:hAnsi="Calibri" w:cs="Calibri"/>
        </w:rPr>
        <w:t>Deze vacature ontstaat door het pensioneren van twee van onze huidige stafleden. We streven naar invulling van de positie per 1 januari 2027. Daarom vragen we je om uiterlijk 25 oktober je sollicitatie in te sturen.</w:t>
      </w:r>
    </w:p>
    <w:p w14:paraId="1541D323" w14:textId="77777777" w:rsidR="00D949ED" w:rsidRPr="00D949ED" w:rsidRDefault="00D949ED" w:rsidP="00D949ED">
      <w:pPr>
        <w:rPr>
          <w:rFonts w:ascii="Calibri" w:hAnsi="Calibri" w:cs="Calibri"/>
        </w:rPr>
      </w:pPr>
    </w:p>
    <w:p w14:paraId="01B81E29" w14:textId="77777777" w:rsidR="00D949ED" w:rsidRDefault="00D949ED" w:rsidP="00D949ED">
      <w:pPr>
        <w:rPr>
          <w:rFonts w:ascii="Calibri" w:hAnsi="Calibri" w:cs="Calibri"/>
        </w:rPr>
      </w:pPr>
      <w:r w:rsidRPr="00D949ED">
        <w:rPr>
          <w:rFonts w:ascii="Calibri" w:hAnsi="Calibri" w:cs="Calibri"/>
        </w:rPr>
        <w:t>Voor medisch-inhoudelijke vragen kun je contact opnemen met dr. A.C. Randag, medisch leider van de vakgroep Cornea, via a.randag@oogziekenhuis.nl. Voor praktische of financiële vragen kun je contact opnemen met dr. C. Hamerslag, coöperatiedirecteur, via c.hamerslag@oogziekenhuis.nl of 010 401 7733.</w:t>
      </w:r>
    </w:p>
    <w:p w14:paraId="5292EC1C" w14:textId="77777777" w:rsidR="00D949ED" w:rsidRPr="00D949ED" w:rsidRDefault="00D949ED" w:rsidP="00D949ED">
      <w:pPr>
        <w:rPr>
          <w:rFonts w:ascii="Calibri" w:hAnsi="Calibri" w:cs="Calibri"/>
        </w:rPr>
      </w:pPr>
    </w:p>
    <w:p w14:paraId="5B3A9DE7" w14:textId="4A711A7F" w:rsidR="00D949ED" w:rsidRDefault="00D949ED" w:rsidP="00D949ED">
      <w:pPr>
        <w:rPr>
          <w:rFonts w:ascii="Calibri" w:hAnsi="Calibri" w:cs="Calibri"/>
        </w:rPr>
      </w:pPr>
      <w:r w:rsidRPr="00D949ED">
        <w:rPr>
          <w:rFonts w:ascii="Calibri" w:hAnsi="Calibri" w:cs="Calibri"/>
        </w:rPr>
        <w:t>Wil je solliciteren? Dat doe je uiterlijk 25 oktober via de vacature op de website</w:t>
      </w:r>
      <w:r w:rsidR="00A02505">
        <w:rPr>
          <w:rFonts w:ascii="Calibri" w:hAnsi="Calibri" w:cs="Calibri"/>
        </w:rPr>
        <w:t xml:space="preserve">: </w:t>
      </w:r>
      <w:hyperlink r:id="rId7" w:history="1">
        <w:r w:rsidR="00A02505" w:rsidRPr="00A02505">
          <w:rPr>
            <w:rStyle w:val="Hyperlink"/>
            <w:rFonts w:ascii="Calibri" w:hAnsi="Calibri" w:cs="Calibri"/>
          </w:rPr>
          <w:t>Stafarts oogheelkunde – cornea (0,7–1,0 fte) | Coöperatie Medici Oogzorg Rotterdam | Het Oogziekenhuis Rotterdam</w:t>
        </w:r>
      </w:hyperlink>
      <w:r w:rsidR="00A02505">
        <w:rPr>
          <w:rFonts w:ascii="Calibri" w:hAnsi="Calibri" w:cs="Calibri"/>
        </w:rPr>
        <w:t xml:space="preserve">, </w:t>
      </w:r>
      <w:r w:rsidRPr="00D949ED">
        <w:rPr>
          <w:rFonts w:ascii="Calibri" w:hAnsi="Calibri" w:cs="Calibri"/>
        </w:rPr>
        <w:t>waar je je cv en motivatie kunt uploaden. Richt je sollicitatiebrief aan drs. B.L.M. Zijlmans, voorzitter van CMOR.</w:t>
      </w:r>
    </w:p>
    <w:p w14:paraId="1F852E83" w14:textId="667CC266" w:rsidR="0047479D" w:rsidRPr="0047479D" w:rsidRDefault="0047479D" w:rsidP="00D949ED">
      <w:pPr>
        <w:rPr>
          <w:rFonts w:ascii="Calibri" w:hAnsi="Calibri" w:cs="Calibri"/>
        </w:rPr>
      </w:pPr>
      <w:r>
        <w:br/>
      </w:r>
      <w:r w:rsidR="2C8BAB3F" w:rsidRPr="51CEBBB8">
        <w:rPr>
          <w:rFonts w:ascii="Calibri" w:hAnsi="Calibri" w:cs="Calibri"/>
          <w:b/>
          <w:bCs/>
        </w:rPr>
        <w:t>Over Het Oogziekenhuis Rotterdam en CMOR</w:t>
      </w:r>
    </w:p>
    <w:p w14:paraId="53562776" w14:textId="77777777" w:rsidR="0047479D" w:rsidRDefault="0047479D" w:rsidP="0047479D">
      <w:pPr>
        <w:rPr>
          <w:rFonts w:ascii="Calibri" w:hAnsi="Calibri" w:cs="Calibri"/>
        </w:rPr>
      </w:pPr>
      <w:r w:rsidRPr="0047479D">
        <w:rPr>
          <w:rFonts w:ascii="Calibri" w:hAnsi="Calibri" w:cs="Calibri"/>
        </w:rPr>
        <w:t xml:space="preserve">Het Oogziekenhuis Rotterdam is al sinds 1874 hét expertisecentrum voor </w:t>
      </w:r>
      <w:proofErr w:type="spellStart"/>
      <w:r w:rsidRPr="0047479D">
        <w:rPr>
          <w:rFonts w:ascii="Calibri" w:hAnsi="Calibri" w:cs="Calibri"/>
        </w:rPr>
        <w:t>oogzorg</w:t>
      </w:r>
      <w:proofErr w:type="spellEnd"/>
      <w:r w:rsidRPr="0047479D">
        <w:rPr>
          <w:rFonts w:ascii="Calibri" w:hAnsi="Calibri" w:cs="Calibri"/>
        </w:rPr>
        <w:t xml:space="preserve"> in Nederland. Jaarlijks behandelen we ruim 135.000 patiënten en voeren we meer dan 15.000 operaties uit. We combineren een rijke historie met innovatieve zorg, toonaangevend wetenschappelijk onderzoek en een sterk opleidingsklimaat. Als zelfstandig gespecialiseerd ziekenhuis werken we voortdurend aan veiligheid, kwaliteit en gastvrijheid.</w:t>
      </w:r>
    </w:p>
    <w:p w14:paraId="795B2CBC" w14:textId="77777777" w:rsidR="0047479D" w:rsidRPr="0047479D" w:rsidRDefault="0047479D" w:rsidP="0047479D">
      <w:pPr>
        <w:rPr>
          <w:rFonts w:ascii="Calibri" w:hAnsi="Calibri" w:cs="Calibri"/>
        </w:rPr>
      </w:pPr>
    </w:p>
    <w:p w14:paraId="2B34CBD6" w14:textId="77777777" w:rsidR="0047479D" w:rsidRPr="0047479D" w:rsidRDefault="0047479D" w:rsidP="0047479D">
      <w:pPr>
        <w:rPr>
          <w:rFonts w:ascii="Calibri" w:hAnsi="Calibri" w:cs="Calibri"/>
        </w:rPr>
      </w:pPr>
      <w:r w:rsidRPr="0047479D">
        <w:rPr>
          <w:rFonts w:ascii="Calibri" w:hAnsi="Calibri" w:cs="Calibri"/>
        </w:rPr>
        <w:t>De medisch-specialistische zorg binnen Het Oogziekenhuis wordt geleverd door de Coöperatie Medici Oogzorg Rotterdam (CMOR). Deze coöperatie vormt de inhoudelijke ruggengraat van het ziekenhuis en verbindt 53 leden, waaronder 49 oogartsen en 4 anesthesiologen, in één professioneel samenwerkingsverband. Vanuit die structuur wordt niet alleen zorg geleverd in Het Oogziekenhuis, maar ook in drie andere ziekenhuizen in de regio. De schaal en organisatie van CMOR maken dat kennis, ervaring en subspecialismen continu samenkomen en elkaar versterken.</w:t>
      </w:r>
    </w:p>
    <w:p w14:paraId="02EABA06" w14:textId="77777777" w:rsidR="0047479D" w:rsidRDefault="0047479D" w:rsidP="0047479D">
      <w:pPr>
        <w:rPr>
          <w:rFonts w:ascii="Calibri" w:hAnsi="Calibri" w:cs="Calibri"/>
        </w:rPr>
      </w:pPr>
    </w:p>
    <w:p w14:paraId="5172E64C" w14:textId="77777777" w:rsidR="0047479D" w:rsidRDefault="0047479D" w:rsidP="0047479D">
      <w:pPr>
        <w:rPr>
          <w:rFonts w:ascii="Calibri" w:hAnsi="Calibri" w:cs="Calibri"/>
        </w:rPr>
      </w:pPr>
      <w:r w:rsidRPr="0047479D">
        <w:rPr>
          <w:rFonts w:ascii="Calibri" w:hAnsi="Calibri" w:cs="Calibri"/>
        </w:rPr>
        <w:t xml:space="preserve">Binnen Het Oogziekenhuis werken zorgprofessionals, medisch specialisten, technici en ondersteunende collega’s nauw met elkaar samen aan </w:t>
      </w:r>
      <w:proofErr w:type="spellStart"/>
      <w:r w:rsidRPr="0047479D">
        <w:rPr>
          <w:rFonts w:ascii="Calibri" w:hAnsi="Calibri" w:cs="Calibri"/>
        </w:rPr>
        <w:t>topspecialistische</w:t>
      </w:r>
      <w:proofErr w:type="spellEnd"/>
      <w:r w:rsidRPr="0047479D">
        <w:rPr>
          <w:rFonts w:ascii="Calibri" w:hAnsi="Calibri" w:cs="Calibri"/>
        </w:rPr>
        <w:t xml:space="preserve"> oogheelkundige zorg. </w:t>
      </w:r>
    </w:p>
    <w:p w14:paraId="6DD354DF" w14:textId="77777777" w:rsidR="0047479D" w:rsidRDefault="0047479D" w:rsidP="0047479D">
      <w:pPr>
        <w:rPr>
          <w:rFonts w:ascii="Calibri" w:hAnsi="Calibri" w:cs="Calibri"/>
        </w:rPr>
      </w:pPr>
    </w:p>
    <w:p w14:paraId="7C7E77C7" w14:textId="77777777" w:rsidR="0047479D" w:rsidRDefault="0047479D" w:rsidP="0047479D">
      <w:pPr>
        <w:rPr>
          <w:rFonts w:ascii="Calibri" w:hAnsi="Calibri" w:cs="Calibri"/>
        </w:rPr>
      </w:pPr>
      <w:r w:rsidRPr="0047479D">
        <w:rPr>
          <w:rFonts w:ascii="Calibri" w:hAnsi="Calibri" w:cs="Calibri"/>
        </w:rPr>
        <w:t xml:space="preserve">Wij werken continu aan het verhogen van de kwaliteit en veiligheid van onze zorg. We investeren in het opleiden en ontwikkelen van medewerkers en oogartsen, in kennisdeling en in samenwerking. Daarbij hechten we veel waarde aan een veilig leer- en werkklimaat en een collegiale werkcultuur waarin je gezien wordt. </w:t>
      </w:r>
    </w:p>
    <w:p w14:paraId="47F6430F" w14:textId="77777777" w:rsidR="0047479D" w:rsidRPr="0047479D" w:rsidRDefault="0047479D" w:rsidP="0047479D">
      <w:pPr>
        <w:rPr>
          <w:rFonts w:ascii="Calibri" w:hAnsi="Calibri" w:cs="Calibri"/>
        </w:rPr>
      </w:pPr>
    </w:p>
    <w:p w14:paraId="1AC6076E" w14:textId="2C578233" w:rsidR="0047479D" w:rsidRDefault="0047479D" w:rsidP="0047479D">
      <w:pPr>
        <w:rPr>
          <w:rFonts w:ascii="Calibri" w:hAnsi="Calibri" w:cs="Calibri"/>
        </w:rPr>
      </w:pPr>
      <w:r w:rsidRPr="51CEBBB8">
        <w:rPr>
          <w:rFonts w:ascii="Calibri" w:hAnsi="Calibri" w:cs="Calibri"/>
        </w:rPr>
        <w:t>We geloven in de kracht van verschillen. We zijn een diverse en inclusieve organisatie, waarin iedereen zich welkom, veilig en gewaardeerd voelt.</w:t>
      </w:r>
    </w:p>
    <w:p w14:paraId="7A40F6DF" w14:textId="77777777" w:rsidR="0047479D" w:rsidRPr="0047479D" w:rsidRDefault="0047479D" w:rsidP="0047479D">
      <w:pPr>
        <w:rPr>
          <w:rFonts w:ascii="Calibri" w:hAnsi="Calibri" w:cs="Calibri"/>
        </w:rPr>
      </w:pPr>
    </w:p>
    <w:p w14:paraId="7DB520C3" w14:textId="5B34999E" w:rsidR="0047479D" w:rsidRPr="0047479D" w:rsidRDefault="2C8BAB3F" w:rsidP="0047479D">
      <w:pPr>
        <w:rPr>
          <w:rFonts w:ascii="Calibri" w:hAnsi="Calibri" w:cs="Calibri"/>
        </w:rPr>
      </w:pPr>
      <w:r w:rsidRPr="5A287B6B">
        <w:rPr>
          <w:rFonts w:ascii="Calibri" w:hAnsi="Calibri" w:cs="Calibri"/>
        </w:rPr>
        <w:t>Nieuwsgierig geworden? Reageer vooral op deze vacature</w:t>
      </w:r>
      <w:r w:rsidR="009E7395">
        <w:rPr>
          <w:rFonts w:ascii="Calibri" w:hAnsi="Calibri" w:cs="Calibri"/>
        </w:rPr>
        <w:t>!</w:t>
      </w:r>
      <w:r w:rsidRPr="5A287B6B">
        <w:rPr>
          <w:rFonts w:ascii="Calibri" w:hAnsi="Calibri" w:cs="Calibri"/>
        </w:rPr>
        <w:t xml:space="preserve"> </w:t>
      </w:r>
    </w:p>
    <w:sectPr w:rsidR="0047479D" w:rsidRPr="0047479D" w:rsidSect="00AA1DE4">
      <w:headerReference w:type="default" r:id="rId8"/>
      <w:footerReference w:type="default" r:id="rId9"/>
      <w:headerReference w:type="first" r:id="rId10"/>
      <w:footerReference w:type="first" r:id="rId11"/>
      <w:pgSz w:w="11906" w:h="16838"/>
      <w:pgMar w:top="1440" w:right="707" w:bottom="42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E6144" w14:textId="77777777" w:rsidR="00745DEF" w:rsidRDefault="00745DEF" w:rsidP="0047479D">
      <w:r>
        <w:separator/>
      </w:r>
    </w:p>
  </w:endnote>
  <w:endnote w:type="continuationSeparator" w:id="0">
    <w:p w14:paraId="59F4CB59" w14:textId="77777777" w:rsidR="00745DEF" w:rsidRDefault="00745DEF" w:rsidP="0047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Kontrapunkt">
    <w:altName w:val="Calibri"/>
    <w:panose1 w:val="00000000000000000000"/>
    <w:charset w:val="00"/>
    <w:family w:val="modern"/>
    <w:notTrueType/>
    <w:pitch w:val="variable"/>
    <w:sig w:usb0="800000AF" w:usb1="4000204A" w:usb2="00000000" w:usb3="00000000" w:csb0="00000001" w:csb1="00000000"/>
  </w:font>
  <w:font w:name="MetaPro-Book">
    <w:altName w:val="Calibri"/>
    <w:panose1 w:val="00000000000000000000"/>
    <w:charset w:val="00"/>
    <w:family w:val="modern"/>
    <w:notTrueType/>
    <w:pitch w:val="variable"/>
    <w:sig w:usb0="800002AF" w:usb1="4000206B"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7BE5FE18" w14:paraId="4D019EB5" w14:textId="77777777" w:rsidTr="7BE5FE18">
      <w:trPr>
        <w:trHeight w:val="300"/>
      </w:trPr>
      <w:tc>
        <w:tcPr>
          <w:tcW w:w="3250" w:type="dxa"/>
        </w:tcPr>
        <w:p w14:paraId="51949BF1" w14:textId="2EF4E161" w:rsidR="7BE5FE18" w:rsidRDefault="7BE5FE18" w:rsidP="7BE5FE18">
          <w:pPr>
            <w:pStyle w:val="Koptekst"/>
            <w:ind w:left="-115"/>
          </w:pPr>
        </w:p>
      </w:tc>
      <w:tc>
        <w:tcPr>
          <w:tcW w:w="3250" w:type="dxa"/>
        </w:tcPr>
        <w:p w14:paraId="559AEDF5" w14:textId="1F19DE89" w:rsidR="7BE5FE18" w:rsidRDefault="7BE5FE18" w:rsidP="7BE5FE18">
          <w:pPr>
            <w:pStyle w:val="Koptekst"/>
            <w:jc w:val="center"/>
          </w:pPr>
        </w:p>
      </w:tc>
      <w:tc>
        <w:tcPr>
          <w:tcW w:w="3250" w:type="dxa"/>
        </w:tcPr>
        <w:p w14:paraId="2C032B28" w14:textId="04DDB8DB" w:rsidR="7BE5FE18" w:rsidRDefault="7BE5FE18" w:rsidP="7BE5FE18">
          <w:pPr>
            <w:pStyle w:val="Koptekst"/>
            <w:ind w:right="-115"/>
            <w:jc w:val="right"/>
          </w:pPr>
        </w:p>
      </w:tc>
    </w:tr>
  </w:tbl>
  <w:p w14:paraId="1B2C453D" w14:textId="1234207E" w:rsidR="7BE5FE18" w:rsidRDefault="7BE5FE18" w:rsidP="7BE5FE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7BE5FE18" w14:paraId="46944BB1" w14:textId="77777777" w:rsidTr="7BE5FE18">
      <w:trPr>
        <w:trHeight w:val="300"/>
      </w:trPr>
      <w:tc>
        <w:tcPr>
          <w:tcW w:w="3250" w:type="dxa"/>
        </w:tcPr>
        <w:p w14:paraId="3DE5779E" w14:textId="1A9C04A2" w:rsidR="7BE5FE18" w:rsidRDefault="7BE5FE18" w:rsidP="7BE5FE18">
          <w:pPr>
            <w:pStyle w:val="Koptekst"/>
            <w:ind w:left="-115"/>
          </w:pPr>
        </w:p>
      </w:tc>
      <w:tc>
        <w:tcPr>
          <w:tcW w:w="3250" w:type="dxa"/>
        </w:tcPr>
        <w:p w14:paraId="43D4E8F1" w14:textId="00B4F03C" w:rsidR="7BE5FE18" w:rsidRDefault="7BE5FE18" w:rsidP="7BE5FE18">
          <w:pPr>
            <w:pStyle w:val="Koptekst"/>
            <w:jc w:val="center"/>
          </w:pPr>
        </w:p>
      </w:tc>
      <w:tc>
        <w:tcPr>
          <w:tcW w:w="3250" w:type="dxa"/>
        </w:tcPr>
        <w:p w14:paraId="1A8DE354" w14:textId="470E4B67" w:rsidR="7BE5FE18" w:rsidRDefault="7BE5FE18" w:rsidP="7BE5FE18">
          <w:pPr>
            <w:pStyle w:val="Koptekst"/>
            <w:ind w:right="-115"/>
            <w:jc w:val="right"/>
          </w:pPr>
        </w:p>
      </w:tc>
    </w:tr>
  </w:tbl>
  <w:p w14:paraId="52FD6259" w14:textId="45CD7132" w:rsidR="7BE5FE18" w:rsidRDefault="7BE5FE18" w:rsidP="7BE5FE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10A5B" w14:textId="77777777" w:rsidR="00745DEF" w:rsidRDefault="00745DEF" w:rsidP="0047479D">
      <w:r>
        <w:separator/>
      </w:r>
    </w:p>
  </w:footnote>
  <w:footnote w:type="continuationSeparator" w:id="0">
    <w:p w14:paraId="4FA017A3" w14:textId="77777777" w:rsidR="00745DEF" w:rsidRDefault="00745DEF" w:rsidP="00474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7BE5FE18" w14:paraId="1295CF60" w14:textId="77777777" w:rsidTr="7BE5FE18">
      <w:trPr>
        <w:trHeight w:val="300"/>
      </w:trPr>
      <w:tc>
        <w:tcPr>
          <w:tcW w:w="3250" w:type="dxa"/>
        </w:tcPr>
        <w:p w14:paraId="0C857C35" w14:textId="693718A2" w:rsidR="7BE5FE18" w:rsidRDefault="7BE5FE18" w:rsidP="7BE5FE18">
          <w:pPr>
            <w:pStyle w:val="Koptekst"/>
            <w:ind w:left="-115"/>
          </w:pPr>
        </w:p>
      </w:tc>
      <w:tc>
        <w:tcPr>
          <w:tcW w:w="3250" w:type="dxa"/>
        </w:tcPr>
        <w:p w14:paraId="4A9F7054" w14:textId="5D9FFE64" w:rsidR="7BE5FE18" w:rsidRDefault="7BE5FE18" w:rsidP="7BE5FE18">
          <w:pPr>
            <w:pStyle w:val="Koptekst"/>
            <w:jc w:val="center"/>
          </w:pPr>
        </w:p>
      </w:tc>
      <w:tc>
        <w:tcPr>
          <w:tcW w:w="3250" w:type="dxa"/>
        </w:tcPr>
        <w:p w14:paraId="414DC2D4" w14:textId="6E952656" w:rsidR="7BE5FE18" w:rsidRDefault="7BE5FE18" w:rsidP="7BE5FE18">
          <w:pPr>
            <w:pStyle w:val="Koptekst"/>
            <w:ind w:right="-115"/>
            <w:jc w:val="right"/>
          </w:pPr>
        </w:p>
      </w:tc>
    </w:tr>
  </w:tbl>
  <w:p w14:paraId="03058614" w14:textId="718F1F7B" w:rsidR="7BE5FE18" w:rsidRDefault="7BE5FE18" w:rsidP="7BE5FE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E3DD6" w14:textId="34343949" w:rsidR="0047479D" w:rsidRPr="00494044" w:rsidRDefault="0047479D" w:rsidP="7BE5FE18">
    <w:pPr>
      <w:pStyle w:val="Koptekst"/>
      <w:rPr>
        <w:b/>
        <w:bCs/>
        <w:i/>
        <w:iCs/>
        <w:color w:val="000096"/>
      </w:rPr>
    </w:pPr>
    <w:r w:rsidRPr="00D1201D">
      <w:rPr>
        <w:rFonts w:asciiTheme="minorHAnsi" w:hAnsiTheme="minorHAnsi" w:cstheme="minorHAnsi"/>
        <w:noProof/>
        <w:sz w:val="20"/>
        <w:szCs w:val="20"/>
        <w:lang w:eastAsia="nl-NL"/>
      </w:rPr>
      <w:drawing>
        <wp:anchor distT="0" distB="0" distL="114300" distR="114300" simplePos="0" relativeHeight="251659264" behindDoc="1" locked="0" layoutInCell="1" allowOverlap="1" wp14:anchorId="5EB72D62" wp14:editId="3454DF25">
          <wp:simplePos x="0" y="0"/>
          <wp:positionH relativeFrom="margin">
            <wp:posOffset>-254000</wp:posOffset>
          </wp:positionH>
          <wp:positionV relativeFrom="paragraph">
            <wp:posOffset>-144780</wp:posOffset>
          </wp:positionV>
          <wp:extent cx="1562100" cy="449580"/>
          <wp:effectExtent l="0" t="0" r="0" b="7620"/>
          <wp:wrapTight wrapText="bothSides">
            <wp:wrapPolygon edited="0">
              <wp:start x="0" y="0"/>
              <wp:lineTo x="0" y="21051"/>
              <wp:lineTo x="21337" y="21051"/>
              <wp:lineTo x="21337" y="0"/>
              <wp:lineTo x="0" y="0"/>
            </wp:wrapPolygon>
          </wp:wrapTight>
          <wp:docPr id="1579853802" name="Afbeelding 1579853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et Oogziekenhuis Rotterdam_ RGB (beeldscherm)_v10-201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2100" cy="449580"/>
                  </a:xfrm>
                  <a:prstGeom prst="rect">
                    <a:avLst/>
                  </a:prstGeom>
                </pic:spPr>
              </pic:pic>
            </a:graphicData>
          </a:graphic>
          <wp14:sizeRelH relativeFrom="page">
            <wp14:pctWidth>0</wp14:pctWidth>
          </wp14:sizeRelH>
          <wp14:sizeRelV relativeFrom="page">
            <wp14:pctHeight>0</wp14:pctHeight>
          </wp14:sizeRelV>
        </wp:anchor>
      </w:drawing>
    </w:r>
    <w:r w:rsidR="75AE92E0" w:rsidRPr="7BE5FE18">
      <w:rPr>
        <w:rFonts w:asciiTheme="minorHAnsi" w:hAnsiTheme="minorHAnsi"/>
        <w:b/>
        <w:bCs/>
        <w:i/>
        <w:iCs/>
        <w:color w:val="156082" w:themeColor="accent1"/>
        <w:sz w:val="20"/>
        <w:szCs w:val="20"/>
      </w:rPr>
      <w:t xml:space="preserve"> </w:t>
    </w:r>
    <w:r>
      <w:rPr>
        <w:rFonts w:asciiTheme="minorHAnsi" w:hAnsiTheme="minorHAnsi" w:cstheme="minorHAnsi"/>
        <w:b/>
        <w:bCs/>
        <w:i/>
        <w:iCs/>
        <w:color w:val="156082" w:themeColor="accent1"/>
        <w:sz w:val="20"/>
        <w:szCs w:val="20"/>
      </w:rPr>
      <w:tab/>
    </w:r>
    <w:r>
      <w:rPr>
        <w:rFonts w:asciiTheme="minorHAnsi" w:hAnsiTheme="minorHAnsi" w:cstheme="minorHAnsi"/>
        <w:b/>
        <w:bCs/>
        <w:i/>
        <w:iCs/>
        <w:color w:val="156082" w:themeColor="accent1"/>
        <w:sz w:val="20"/>
        <w:szCs w:val="20"/>
      </w:rPr>
      <w:tab/>
    </w:r>
    <w:r w:rsidR="75AE92E0" w:rsidRPr="7BE5FE18">
      <w:rPr>
        <w:rFonts w:asciiTheme="minorHAnsi" w:hAnsiTheme="minorHAnsi"/>
        <w:b/>
        <w:bCs/>
        <w:i/>
        <w:iCs/>
        <w:color w:val="000096"/>
        <w:sz w:val="20"/>
        <w:szCs w:val="20"/>
      </w:rPr>
      <w:t>Coöperatie</w:t>
    </w:r>
    <w:r w:rsidR="75AE92E0" w:rsidRPr="7BE5FE18">
      <w:rPr>
        <w:rFonts w:asciiTheme="minorHAnsi" w:hAnsiTheme="minorHAnsi"/>
        <w:b/>
        <w:bCs/>
        <w:i/>
        <w:iCs/>
        <w:color w:val="000096"/>
        <w:spacing w:val="11"/>
        <w:sz w:val="20"/>
        <w:szCs w:val="20"/>
      </w:rPr>
      <w:t xml:space="preserve"> </w:t>
    </w:r>
    <w:r w:rsidR="75AE92E0" w:rsidRPr="7BE5FE18">
      <w:rPr>
        <w:rFonts w:asciiTheme="minorHAnsi" w:hAnsiTheme="minorHAnsi"/>
        <w:b/>
        <w:bCs/>
        <w:i/>
        <w:iCs/>
        <w:color w:val="000096"/>
        <w:sz w:val="20"/>
        <w:szCs w:val="20"/>
      </w:rPr>
      <w:t>Medici</w:t>
    </w:r>
    <w:r w:rsidR="75AE92E0" w:rsidRPr="7BE5FE18">
      <w:rPr>
        <w:rFonts w:asciiTheme="minorHAnsi" w:hAnsiTheme="minorHAnsi"/>
        <w:b/>
        <w:bCs/>
        <w:i/>
        <w:iCs/>
        <w:color w:val="000096"/>
        <w:spacing w:val="1"/>
        <w:sz w:val="20"/>
        <w:szCs w:val="20"/>
      </w:rPr>
      <w:t xml:space="preserve"> </w:t>
    </w:r>
    <w:r w:rsidR="75AE92E0" w:rsidRPr="7BE5FE18">
      <w:rPr>
        <w:rFonts w:asciiTheme="minorHAnsi" w:hAnsiTheme="minorHAnsi"/>
        <w:b/>
        <w:bCs/>
        <w:i/>
        <w:iCs/>
        <w:color w:val="000096"/>
        <w:w w:val="95"/>
        <w:sz w:val="20"/>
        <w:szCs w:val="20"/>
      </w:rPr>
      <w:t>Oogzorg</w:t>
    </w:r>
    <w:r w:rsidR="75AE92E0" w:rsidRPr="7BE5FE18">
      <w:rPr>
        <w:rFonts w:asciiTheme="minorHAnsi" w:hAnsiTheme="minorHAnsi"/>
        <w:b/>
        <w:bCs/>
        <w:i/>
        <w:iCs/>
        <w:color w:val="000096"/>
        <w:spacing w:val="-4"/>
        <w:w w:val="95"/>
        <w:sz w:val="20"/>
        <w:szCs w:val="20"/>
      </w:rPr>
      <w:t xml:space="preserve"> R</w:t>
    </w:r>
    <w:r w:rsidR="75AE92E0" w:rsidRPr="7BE5FE18">
      <w:rPr>
        <w:rFonts w:asciiTheme="minorHAnsi" w:hAnsiTheme="minorHAnsi"/>
        <w:b/>
        <w:bCs/>
        <w:i/>
        <w:iCs/>
        <w:color w:val="000096"/>
        <w:w w:val="95"/>
        <w:sz w:val="20"/>
        <w:szCs w:val="20"/>
      </w:rPr>
      <w:t>otterdam</w:t>
    </w:r>
    <w:r w:rsidR="7BE5FE18" w:rsidRPr="7BE5FE18">
      <w:rPr>
        <w:rFonts w:asciiTheme="minorHAnsi" w:hAnsiTheme="minorHAnsi"/>
        <w:b/>
        <w:bCs/>
        <w:i/>
        <w:iCs/>
        <w:color w:val="000096"/>
        <w:sz w:val="20"/>
        <w:szCs w:val="20"/>
      </w:rPr>
      <w:t xml:space="preserve"> </w:t>
    </w:r>
    <w:proofErr w:type="spellStart"/>
    <w:r w:rsidR="75AE92E0" w:rsidRPr="7BE5FE18">
      <w:rPr>
        <w:rFonts w:asciiTheme="minorHAnsi" w:hAnsiTheme="minorHAnsi"/>
        <w:b/>
        <w:bCs/>
        <w:i/>
        <w:iCs/>
        <w:color w:val="000096"/>
        <w:sz w:val="20"/>
        <w:szCs w:val="20"/>
      </w:rPr>
      <w:t>u.a.</w:t>
    </w:r>
    <w:proofErr w:type="spellEnd"/>
  </w:p>
  <w:p w14:paraId="5EF1DD95" w14:textId="5CACF0C9" w:rsidR="0047479D" w:rsidRDefault="0047479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79D"/>
    <w:rsid w:val="00052280"/>
    <w:rsid w:val="0006037A"/>
    <w:rsid w:val="00086C99"/>
    <w:rsid w:val="000A3BCD"/>
    <w:rsid w:val="000F65F2"/>
    <w:rsid w:val="001516D9"/>
    <w:rsid w:val="0020698F"/>
    <w:rsid w:val="002561E9"/>
    <w:rsid w:val="0047479D"/>
    <w:rsid w:val="00475BB9"/>
    <w:rsid w:val="00494044"/>
    <w:rsid w:val="004948E5"/>
    <w:rsid w:val="00512DAA"/>
    <w:rsid w:val="00547A2C"/>
    <w:rsid w:val="005F6CC3"/>
    <w:rsid w:val="00721105"/>
    <w:rsid w:val="00745DEF"/>
    <w:rsid w:val="00775F36"/>
    <w:rsid w:val="0078212D"/>
    <w:rsid w:val="007D3A03"/>
    <w:rsid w:val="007F5910"/>
    <w:rsid w:val="007F7616"/>
    <w:rsid w:val="00820EB8"/>
    <w:rsid w:val="00865CB3"/>
    <w:rsid w:val="00881AEE"/>
    <w:rsid w:val="00941CC7"/>
    <w:rsid w:val="00976E4D"/>
    <w:rsid w:val="009C3F14"/>
    <w:rsid w:val="009E7395"/>
    <w:rsid w:val="00A02505"/>
    <w:rsid w:val="00AA1DE4"/>
    <w:rsid w:val="00B45317"/>
    <w:rsid w:val="00B70308"/>
    <w:rsid w:val="00BD29D6"/>
    <w:rsid w:val="00BF7882"/>
    <w:rsid w:val="00C500A3"/>
    <w:rsid w:val="00C846DF"/>
    <w:rsid w:val="00C870D0"/>
    <w:rsid w:val="00CA7427"/>
    <w:rsid w:val="00CB78BD"/>
    <w:rsid w:val="00D012B1"/>
    <w:rsid w:val="00D949ED"/>
    <w:rsid w:val="00E0017F"/>
    <w:rsid w:val="00FB63A1"/>
    <w:rsid w:val="01666EF8"/>
    <w:rsid w:val="04E654F3"/>
    <w:rsid w:val="067A8A61"/>
    <w:rsid w:val="075B127B"/>
    <w:rsid w:val="09BA067C"/>
    <w:rsid w:val="0A623F3F"/>
    <w:rsid w:val="0A80FAA6"/>
    <w:rsid w:val="0A8289AB"/>
    <w:rsid w:val="0AD04AC7"/>
    <w:rsid w:val="0BE0EBD0"/>
    <w:rsid w:val="0CEFF336"/>
    <w:rsid w:val="0E1CEE79"/>
    <w:rsid w:val="0E8BC281"/>
    <w:rsid w:val="0EB68C57"/>
    <w:rsid w:val="0EBEC239"/>
    <w:rsid w:val="0F2425B4"/>
    <w:rsid w:val="0F5D5B9C"/>
    <w:rsid w:val="0FB31E2C"/>
    <w:rsid w:val="10D7865A"/>
    <w:rsid w:val="11422851"/>
    <w:rsid w:val="1228B5AF"/>
    <w:rsid w:val="1478CE7B"/>
    <w:rsid w:val="14F01867"/>
    <w:rsid w:val="161BA3D1"/>
    <w:rsid w:val="1688D3E2"/>
    <w:rsid w:val="16BAA1CC"/>
    <w:rsid w:val="17682464"/>
    <w:rsid w:val="19769E34"/>
    <w:rsid w:val="198F5A0E"/>
    <w:rsid w:val="1A5E8560"/>
    <w:rsid w:val="1A9C1A90"/>
    <w:rsid w:val="1AD23CB6"/>
    <w:rsid w:val="1B3E7A38"/>
    <w:rsid w:val="1B98A8BB"/>
    <w:rsid w:val="1BBD053C"/>
    <w:rsid w:val="1C67ECDE"/>
    <w:rsid w:val="1C7EA1B2"/>
    <w:rsid w:val="1DC801E3"/>
    <w:rsid w:val="1DD6DA93"/>
    <w:rsid w:val="1E49B66D"/>
    <w:rsid w:val="1E640633"/>
    <w:rsid w:val="1E6C3FC8"/>
    <w:rsid w:val="1F63FFB2"/>
    <w:rsid w:val="204C16C7"/>
    <w:rsid w:val="2133B66A"/>
    <w:rsid w:val="23270112"/>
    <w:rsid w:val="24789D47"/>
    <w:rsid w:val="248D9225"/>
    <w:rsid w:val="257ADC7B"/>
    <w:rsid w:val="267398BD"/>
    <w:rsid w:val="27FD8F21"/>
    <w:rsid w:val="2930EF88"/>
    <w:rsid w:val="2A2BF95A"/>
    <w:rsid w:val="2A3B531B"/>
    <w:rsid w:val="2A55AC99"/>
    <w:rsid w:val="2AF18477"/>
    <w:rsid w:val="2B76DE9B"/>
    <w:rsid w:val="2C8BAB3F"/>
    <w:rsid w:val="2D6081E4"/>
    <w:rsid w:val="2D73A67D"/>
    <w:rsid w:val="2F85156B"/>
    <w:rsid w:val="2FD3CCBC"/>
    <w:rsid w:val="315EC57B"/>
    <w:rsid w:val="3246C79F"/>
    <w:rsid w:val="3481D0B2"/>
    <w:rsid w:val="34D5935D"/>
    <w:rsid w:val="357B9E8C"/>
    <w:rsid w:val="35AB9DBF"/>
    <w:rsid w:val="35FAD422"/>
    <w:rsid w:val="363BE34E"/>
    <w:rsid w:val="3700ADC3"/>
    <w:rsid w:val="37993146"/>
    <w:rsid w:val="381D9CAC"/>
    <w:rsid w:val="39F1CA65"/>
    <w:rsid w:val="3AF2B7E6"/>
    <w:rsid w:val="3B216570"/>
    <w:rsid w:val="3BF27BE0"/>
    <w:rsid w:val="3CF650CC"/>
    <w:rsid w:val="3E122CA0"/>
    <w:rsid w:val="3EDE9123"/>
    <w:rsid w:val="40ADAA1C"/>
    <w:rsid w:val="41330923"/>
    <w:rsid w:val="41414ED5"/>
    <w:rsid w:val="426A8C18"/>
    <w:rsid w:val="4386FCB2"/>
    <w:rsid w:val="448A35B0"/>
    <w:rsid w:val="450E106C"/>
    <w:rsid w:val="4521FEA0"/>
    <w:rsid w:val="4543074F"/>
    <w:rsid w:val="45C0546A"/>
    <w:rsid w:val="46DA9CCB"/>
    <w:rsid w:val="483717B4"/>
    <w:rsid w:val="491431B9"/>
    <w:rsid w:val="4C52E3DB"/>
    <w:rsid w:val="4DCFC0A2"/>
    <w:rsid w:val="4DF33B4D"/>
    <w:rsid w:val="4DF94A76"/>
    <w:rsid w:val="4EB258CB"/>
    <w:rsid w:val="51CEBBB8"/>
    <w:rsid w:val="5342E428"/>
    <w:rsid w:val="540F2A61"/>
    <w:rsid w:val="54696FBD"/>
    <w:rsid w:val="5493AE19"/>
    <w:rsid w:val="54E508F5"/>
    <w:rsid w:val="5884FDB8"/>
    <w:rsid w:val="59A24926"/>
    <w:rsid w:val="5A239550"/>
    <w:rsid w:val="5A287B6B"/>
    <w:rsid w:val="5A824542"/>
    <w:rsid w:val="5AF77BD2"/>
    <w:rsid w:val="5C30EA51"/>
    <w:rsid w:val="5D8EDCE2"/>
    <w:rsid w:val="5D911FD1"/>
    <w:rsid w:val="5EE4EB01"/>
    <w:rsid w:val="6084B1B0"/>
    <w:rsid w:val="6169DFC6"/>
    <w:rsid w:val="61BD56F7"/>
    <w:rsid w:val="625CF82D"/>
    <w:rsid w:val="6271C418"/>
    <w:rsid w:val="63F0C62B"/>
    <w:rsid w:val="66F2B327"/>
    <w:rsid w:val="67120E38"/>
    <w:rsid w:val="67A1F341"/>
    <w:rsid w:val="68E67294"/>
    <w:rsid w:val="6944ED14"/>
    <w:rsid w:val="699083AA"/>
    <w:rsid w:val="69C98E6C"/>
    <w:rsid w:val="6A03DF68"/>
    <w:rsid w:val="70AC6D2D"/>
    <w:rsid w:val="70E118D7"/>
    <w:rsid w:val="7120F13A"/>
    <w:rsid w:val="71246FDF"/>
    <w:rsid w:val="7541B410"/>
    <w:rsid w:val="759BBC0F"/>
    <w:rsid w:val="75AE92E0"/>
    <w:rsid w:val="767CECB8"/>
    <w:rsid w:val="77A1DFC7"/>
    <w:rsid w:val="79012DB8"/>
    <w:rsid w:val="791BA045"/>
    <w:rsid w:val="7A2368A3"/>
    <w:rsid w:val="7AA25E53"/>
    <w:rsid w:val="7BBBF462"/>
    <w:rsid w:val="7BE5FE18"/>
    <w:rsid w:val="7BEC9C19"/>
    <w:rsid w:val="7D4B4E6C"/>
    <w:rsid w:val="7F733C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D961B"/>
  <w15:chartTrackingRefBased/>
  <w15:docId w15:val="{AB0502E7-26CE-4980-B5AF-198AD4AA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47479D"/>
    <w:pPr>
      <w:widowControl w:val="0"/>
      <w:autoSpaceDE w:val="0"/>
      <w:autoSpaceDN w:val="0"/>
      <w:spacing w:after="0" w:line="240" w:lineRule="auto"/>
    </w:pPr>
    <w:rPr>
      <w:rFonts w:ascii="Arial" w:eastAsia="Arial" w:hAnsi="Arial" w:cs="Arial"/>
      <w:kern w:val="0"/>
      <w:sz w:val="22"/>
      <w:szCs w:val="22"/>
      <w14:ligatures w14:val="none"/>
    </w:rPr>
  </w:style>
  <w:style w:type="paragraph" w:styleId="Kop1">
    <w:name w:val="heading 1"/>
    <w:basedOn w:val="Standaard"/>
    <w:next w:val="Standaard"/>
    <w:link w:val="Kop1Char"/>
    <w:uiPriority w:val="9"/>
    <w:qFormat/>
    <w:rsid w:val="00FB63A1"/>
    <w:pPr>
      <w:keepNext/>
      <w:keepLines/>
      <w:widowControl/>
      <w:autoSpaceDE/>
      <w:autoSpaceDN/>
      <w:spacing w:before="360" w:after="80" w:line="278" w:lineRule="auto"/>
      <w:outlineLvl w:val="0"/>
    </w:pPr>
    <w:rPr>
      <w:rFonts w:ascii="Kontrapunkt" w:eastAsiaTheme="majorEastAsia" w:hAnsi="Kontrapunkt"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unhideWhenUsed/>
    <w:qFormat/>
    <w:rsid w:val="00820EB8"/>
    <w:pPr>
      <w:keepNext/>
      <w:keepLines/>
      <w:widowControl/>
      <w:autoSpaceDE/>
      <w:autoSpaceDN/>
      <w:spacing w:before="160" w:after="80" w:line="278" w:lineRule="auto"/>
      <w:outlineLvl w:val="1"/>
    </w:pPr>
    <w:rPr>
      <w:rFonts w:ascii="Kontrapunkt" w:eastAsiaTheme="majorEastAsia" w:hAnsi="Kontrapunkt" w:cstheme="majorBidi"/>
      <w:color w:val="0F4761" w:themeColor="accent1" w:themeShade="BF"/>
      <w:kern w:val="2"/>
      <w:sz w:val="36"/>
      <w:szCs w:val="32"/>
      <w14:ligatures w14:val="standardContextual"/>
    </w:rPr>
  </w:style>
  <w:style w:type="paragraph" w:styleId="Kop3">
    <w:name w:val="heading 3"/>
    <w:basedOn w:val="Standaard"/>
    <w:next w:val="Standaard"/>
    <w:link w:val="Kop3Char"/>
    <w:uiPriority w:val="9"/>
    <w:unhideWhenUsed/>
    <w:qFormat/>
    <w:rsid w:val="00820EB8"/>
    <w:pPr>
      <w:keepNext/>
      <w:keepLines/>
      <w:widowControl/>
      <w:autoSpaceDE/>
      <w:autoSpaceDN/>
      <w:spacing w:before="160" w:after="80" w:line="278" w:lineRule="auto"/>
      <w:outlineLvl w:val="2"/>
    </w:pPr>
    <w:rPr>
      <w:rFonts w:ascii="Kontrapunkt" w:eastAsiaTheme="majorEastAsia" w:hAnsi="Kontrapunkt" w:cstheme="majorBidi"/>
      <w:color w:val="0F4761" w:themeColor="accent1" w:themeShade="BF"/>
      <w:kern w:val="2"/>
      <w:sz w:val="32"/>
      <w:szCs w:val="28"/>
      <w14:ligatures w14:val="standardContextual"/>
    </w:rPr>
  </w:style>
  <w:style w:type="paragraph" w:styleId="Kop4">
    <w:name w:val="heading 4"/>
    <w:basedOn w:val="Standaard"/>
    <w:next w:val="Standaard"/>
    <w:link w:val="Kop4Char"/>
    <w:uiPriority w:val="9"/>
    <w:unhideWhenUsed/>
    <w:qFormat/>
    <w:rsid w:val="00820EB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Kop5">
    <w:name w:val="heading 5"/>
    <w:basedOn w:val="Standaard"/>
    <w:next w:val="Standaard"/>
    <w:link w:val="Kop5Char"/>
    <w:uiPriority w:val="9"/>
    <w:unhideWhenUsed/>
    <w:qFormat/>
    <w:rsid w:val="00820EB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Kop6">
    <w:name w:val="heading 6"/>
    <w:basedOn w:val="Standaard"/>
    <w:next w:val="Standaard"/>
    <w:link w:val="Kop6Char"/>
    <w:uiPriority w:val="9"/>
    <w:unhideWhenUsed/>
    <w:qFormat/>
    <w:rsid w:val="00820EB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Kop7">
    <w:name w:val="heading 7"/>
    <w:basedOn w:val="Standaard"/>
    <w:next w:val="Standaard"/>
    <w:link w:val="Kop7Char"/>
    <w:uiPriority w:val="9"/>
    <w:semiHidden/>
    <w:unhideWhenUsed/>
    <w:qFormat/>
    <w:rsid w:val="00820EB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Kop8">
    <w:name w:val="heading 8"/>
    <w:basedOn w:val="Standaard"/>
    <w:next w:val="Standaard"/>
    <w:link w:val="Kop8Char"/>
    <w:uiPriority w:val="9"/>
    <w:semiHidden/>
    <w:unhideWhenUsed/>
    <w:qFormat/>
    <w:rsid w:val="00820EB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Kop9">
    <w:name w:val="heading 9"/>
    <w:basedOn w:val="Standaard"/>
    <w:next w:val="Standaard"/>
    <w:link w:val="Kop9Char"/>
    <w:uiPriority w:val="9"/>
    <w:semiHidden/>
    <w:unhideWhenUsed/>
    <w:qFormat/>
    <w:rsid w:val="00820EB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63A1"/>
    <w:rPr>
      <w:rFonts w:ascii="Kontrapunkt" w:eastAsiaTheme="majorEastAsia" w:hAnsi="Kontrapunkt" w:cstheme="majorBidi"/>
      <w:color w:val="0F4761" w:themeColor="accent1" w:themeShade="BF"/>
      <w:sz w:val="40"/>
      <w:szCs w:val="40"/>
    </w:rPr>
  </w:style>
  <w:style w:type="character" w:customStyle="1" w:styleId="Kop2Char">
    <w:name w:val="Kop 2 Char"/>
    <w:basedOn w:val="Standaardalinea-lettertype"/>
    <w:link w:val="Kop2"/>
    <w:uiPriority w:val="9"/>
    <w:rsid w:val="00820EB8"/>
    <w:rPr>
      <w:rFonts w:ascii="Kontrapunkt" w:eastAsiaTheme="majorEastAsia" w:hAnsi="Kontrapunkt" w:cstheme="majorBidi"/>
      <w:color w:val="0F4761" w:themeColor="accent1" w:themeShade="BF"/>
      <w:sz w:val="36"/>
      <w:szCs w:val="32"/>
    </w:rPr>
  </w:style>
  <w:style w:type="character" w:customStyle="1" w:styleId="Kop3Char">
    <w:name w:val="Kop 3 Char"/>
    <w:basedOn w:val="Standaardalinea-lettertype"/>
    <w:link w:val="Kop3"/>
    <w:uiPriority w:val="9"/>
    <w:rsid w:val="00820EB8"/>
    <w:rPr>
      <w:rFonts w:ascii="Kontrapunkt" w:eastAsiaTheme="majorEastAsia" w:hAnsi="Kontrapunkt" w:cstheme="majorBidi"/>
      <w:color w:val="0F4761" w:themeColor="accent1" w:themeShade="BF"/>
      <w:sz w:val="32"/>
      <w:szCs w:val="28"/>
    </w:rPr>
  </w:style>
  <w:style w:type="character" w:customStyle="1" w:styleId="Kop4Char">
    <w:name w:val="Kop 4 Char"/>
    <w:basedOn w:val="Standaardalinea-lettertype"/>
    <w:link w:val="Kop4"/>
    <w:uiPriority w:val="9"/>
    <w:rsid w:val="00820EB8"/>
    <w:rPr>
      <w:rFonts w:eastAsiaTheme="majorEastAsia" w:cstheme="majorBidi"/>
      <w:i/>
      <w:iCs/>
      <w:color w:val="0F4761" w:themeColor="accent1" w:themeShade="BF"/>
      <w:sz w:val="22"/>
    </w:rPr>
  </w:style>
  <w:style w:type="character" w:customStyle="1" w:styleId="Kop5Char">
    <w:name w:val="Kop 5 Char"/>
    <w:basedOn w:val="Standaardalinea-lettertype"/>
    <w:link w:val="Kop5"/>
    <w:uiPriority w:val="9"/>
    <w:rsid w:val="00820EB8"/>
    <w:rPr>
      <w:rFonts w:eastAsiaTheme="majorEastAsia" w:cstheme="majorBidi"/>
      <w:color w:val="0F4761" w:themeColor="accent1" w:themeShade="BF"/>
      <w:sz w:val="22"/>
    </w:rPr>
  </w:style>
  <w:style w:type="character" w:customStyle="1" w:styleId="Kop6Char">
    <w:name w:val="Kop 6 Char"/>
    <w:basedOn w:val="Standaardalinea-lettertype"/>
    <w:link w:val="Kop6"/>
    <w:uiPriority w:val="9"/>
    <w:rsid w:val="00820EB8"/>
    <w:rPr>
      <w:rFonts w:eastAsiaTheme="majorEastAsia" w:cstheme="majorBidi"/>
      <w:i/>
      <w:iCs/>
      <w:color w:val="595959" w:themeColor="text1" w:themeTint="A6"/>
      <w:sz w:val="22"/>
    </w:rPr>
  </w:style>
  <w:style w:type="character" w:customStyle="1" w:styleId="Kop7Char">
    <w:name w:val="Kop 7 Char"/>
    <w:basedOn w:val="Standaardalinea-lettertype"/>
    <w:link w:val="Kop7"/>
    <w:uiPriority w:val="9"/>
    <w:semiHidden/>
    <w:rsid w:val="00820EB8"/>
    <w:rPr>
      <w:rFonts w:eastAsiaTheme="majorEastAsia" w:cstheme="majorBidi"/>
      <w:color w:val="595959" w:themeColor="text1" w:themeTint="A6"/>
      <w:sz w:val="22"/>
    </w:rPr>
  </w:style>
  <w:style w:type="character" w:customStyle="1" w:styleId="Kop8Char">
    <w:name w:val="Kop 8 Char"/>
    <w:basedOn w:val="Standaardalinea-lettertype"/>
    <w:link w:val="Kop8"/>
    <w:uiPriority w:val="9"/>
    <w:semiHidden/>
    <w:rsid w:val="00820EB8"/>
    <w:rPr>
      <w:rFonts w:eastAsiaTheme="majorEastAsia" w:cstheme="majorBidi"/>
      <w:i/>
      <w:iCs/>
      <w:color w:val="272727" w:themeColor="text1" w:themeTint="D8"/>
      <w:sz w:val="22"/>
    </w:rPr>
  </w:style>
  <w:style w:type="character" w:customStyle="1" w:styleId="Kop9Char">
    <w:name w:val="Kop 9 Char"/>
    <w:basedOn w:val="Standaardalinea-lettertype"/>
    <w:link w:val="Kop9"/>
    <w:uiPriority w:val="9"/>
    <w:semiHidden/>
    <w:rsid w:val="00820EB8"/>
    <w:rPr>
      <w:rFonts w:eastAsiaTheme="majorEastAsia" w:cstheme="majorBidi"/>
      <w:color w:val="272727" w:themeColor="text1" w:themeTint="D8"/>
      <w:sz w:val="22"/>
    </w:rPr>
  </w:style>
  <w:style w:type="paragraph" w:styleId="Titel">
    <w:name w:val="Title"/>
    <w:basedOn w:val="Standaard"/>
    <w:next w:val="Standaard"/>
    <w:link w:val="TitelChar"/>
    <w:autoRedefine/>
    <w:uiPriority w:val="10"/>
    <w:qFormat/>
    <w:rsid w:val="00775F36"/>
    <w:pPr>
      <w:widowControl/>
      <w:autoSpaceDE/>
      <w:autoSpaceDN/>
      <w:spacing w:after="80"/>
      <w:contextualSpacing/>
    </w:pPr>
    <w:rPr>
      <w:rFonts w:ascii="Kontrapunkt" w:eastAsiaTheme="majorEastAsia" w:hAnsi="Kontrapunkt" w:cstheme="majorBidi"/>
      <w:spacing w:val="-10"/>
      <w:kern w:val="28"/>
      <w:sz w:val="48"/>
      <w:szCs w:val="56"/>
      <w14:ligatures w14:val="standardContextual"/>
    </w:rPr>
  </w:style>
  <w:style w:type="character" w:customStyle="1" w:styleId="TitelChar">
    <w:name w:val="Titel Char"/>
    <w:basedOn w:val="Standaardalinea-lettertype"/>
    <w:link w:val="Titel"/>
    <w:uiPriority w:val="10"/>
    <w:rsid w:val="00775F36"/>
    <w:rPr>
      <w:rFonts w:ascii="Kontrapunkt" w:eastAsiaTheme="majorEastAsia" w:hAnsi="Kontrapunkt" w:cstheme="majorBidi"/>
      <w:spacing w:val="-10"/>
      <w:kern w:val="28"/>
      <w:sz w:val="48"/>
      <w:szCs w:val="56"/>
    </w:rPr>
  </w:style>
  <w:style w:type="paragraph" w:styleId="Ondertitel">
    <w:name w:val="Subtitle"/>
    <w:basedOn w:val="Standaard"/>
    <w:next w:val="Standaard"/>
    <w:link w:val="OndertitelChar"/>
    <w:uiPriority w:val="11"/>
    <w:qFormat/>
    <w:rsid w:val="00820EB8"/>
    <w:pPr>
      <w:widowControl/>
      <w:numPr>
        <w:ilvl w:val="1"/>
      </w:numPr>
      <w:autoSpaceDE/>
      <w:autoSpaceDN/>
      <w:spacing w:before="36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820E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0EB8"/>
    <w:pPr>
      <w:widowControl/>
      <w:autoSpaceDE/>
      <w:autoSpaceDN/>
      <w:spacing w:before="160" w:after="160" w:line="278" w:lineRule="auto"/>
      <w:jc w:val="center"/>
    </w:pPr>
    <w:rPr>
      <w:rFonts w:ascii="MetaPro-Book" w:eastAsiaTheme="minorHAnsi" w:hAnsi="MetaPro-Book" w:cstheme="minorBidi"/>
      <w:i/>
      <w:iCs/>
      <w:color w:val="404040" w:themeColor="text1" w:themeTint="BF"/>
      <w:kern w:val="2"/>
      <w:szCs w:val="24"/>
      <w14:ligatures w14:val="standardContextual"/>
    </w:rPr>
  </w:style>
  <w:style w:type="character" w:customStyle="1" w:styleId="CitaatChar">
    <w:name w:val="Citaat Char"/>
    <w:basedOn w:val="Standaardalinea-lettertype"/>
    <w:link w:val="Citaat"/>
    <w:uiPriority w:val="29"/>
    <w:rsid w:val="00820EB8"/>
    <w:rPr>
      <w:rFonts w:ascii="MetaPro-Book" w:hAnsi="MetaPro-Book"/>
      <w:i/>
      <w:iCs/>
      <w:color w:val="404040" w:themeColor="text1" w:themeTint="BF"/>
      <w:sz w:val="22"/>
    </w:rPr>
  </w:style>
  <w:style w:type="paragraph" w:styleId="Lijstalinea">
    <w:name w:val="List Paragraph"/>
    <w:basedOn w:val="Standaard"/>
    <w:uiPriority w:val="34"/>
    <w:qFormat/>
    <w:rsid w:val="00820EB8"/>
    <w:pPr>
      <w:widowControl/>
      <w:autoSpaceDE/>
      <w:autoSpaceDN/>
      <w:spacing w:before="360" w:after="400" w:line="278" w:lineRule="auto"/>
      <w:ind w:left="720"/>
      <w:contextualSpacing/>
    </w:pPr>
    <w:rPr>
      <w:rFonts w:ascii="MetaPro-Book" w:eastAsiaTheme="minorHAnsi" w:hAnsi="MetaPro-Book" w:cstheme="minorBidi"/>
      <w:kern w:val="2"/>
      <w:szCs w:val="24"/>
      <w14:ligatures w14:val="standardContextual"/>
    </w:rPr>
  </w:style>
  <w:style w:type="character" w:styleId="Intensievebenadrukking">
    <w:name w:val="Intense Emphasis"/>
    <w:basedOn w:val="Standaardalinea-lettertype"/>
    <w:uiPriority w:val="21"/>
    <w:qFormat/>
    <w:rsid w:val="00820EB8"/>
    <w:rPr>
      <w:i/>
      <w:iCs/>
      <w:color w:val="0F4761" w:themeColor="accent1" w:themeShade="BF"/>
    </w:rPr>
  </w:style>
  <w:style w:type="paragraph" w:styleId="Duidelijkcitaat">
    <w:name w:val="Intense Quote"/>
    <w:basedOn w:val="Standaard"/>
    <w:next w:val="Standaard"/>
    <w:link w:val="DuidelijkcitaatChar"/>
    <w:uiPriority w:val="30"/>
    <w:qFormat/>
    <w:rsid w:val="00820EB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MetaPro-Book" w:eastAsiaTheme="minorHAnsi" w:hAnsi="MetaPro-Book" w:cstheme="minorBidi"/>
      <w:i/>
      <w:iCs/>
      <w:color w:val="0F4761" w:themeColor="accent1" w:themeShade="BF"/>
      <w:kern w:val="2"/>
      <w:szCs w:val="24"/>
      <w14:ligatures w14:val="standardContextual"/>
    </w:rPr>
  </w:style>
  <w:style w:type="character" w:customStyle="1" w:styleId="DuidelijkcitaatChar">
    <w:name w:val="Duidelijk citaat Char"/>
    <w:basedOn w:val="Standaardalinea-lettertype"/>
    <w:link w:val="Duidelijkcitaat"/>
    <w:uiPriority w:val="30"/>
    <w:rsid w:val="00820EB8"/>
    <w:rPr>
      <w:rFonts w:ascii="MetaPro-Book" w:hAnsi="MetaPro-Book"/>
      <w:i/>
      <w:iCs/>
      <w:color w:val="0F4761" w:themeColor="accent1" w:themeShade="BF"/>
      <w:sz w:val="22"/>
    </w:rPr>
  </w:style>
  <w:style w:type="character" w:styleId="Intensieveverwijzing">
    <w:name w:val="Intense Reference"/>
    <w:basedOn w:val="Standaardalinea-lettertype"/>
    <w:uiPriority w:val="32"/>
    <w:qFormat/>
    <w:rsid w:val="00820EB8"/>
    <w:rPr>
      <w:b/>
      <w:bCs/>
      <w:smallCaps/>
      <w:color w:val="0F4761" w:themeColor="accent1" w:themeShade="BF"/>
      <w:spacing w:val="5"/>
    </w:rPr>
  </w:style>
  <w:style w:type="paragraph" w:styleId="Geenafstand">
    <w:name w:val="No Spacing"/>
    <w:uiPriority w:val="1"/>
    <w:qFormat/>
    <w:rsid w:val="00820EB8"/>
    <w:pPr>
      <w:spacing w:after="0" w:line="240" w:lineRule="auto"/>
    </w:pPr>
    <w:rPr>
      <w:rFonts w:ascii="MetaPro-Book" w:hAnsi="MetaPro-Book"/>
      <w:sz w:val="22"/>
    </w:rPr>
  </w:style>
  <w:style w:type="character" w:styleId="Subtielebenadrukking">
    <w:name w:val="Subtle Emphasis"/>
    <w:basedOn w:val="Standaardalinea-lettertype"/>
    <w:uiPriority w:val="19"/>
    <w:qFormat/>
    <w:rsid w:val="00820EB8"/>
    <w:rPr>
      <w:i/>
      <w:iCs/>
      <w:color w:val="404040" w:themeColor="text1" w:themeTint="BF"/>
    </w:rPr>
  </w:style>
  <w:style w:type="paragraph" w:styleId="Koptekst">
    <w:name w:val="header"/>
    <w:basedOn w:val="Standaard"/>
    <w:link w:val="KoptekstChar"/>
    <w:uiPriority w:val="99"/>
    <w:unhideWhenUsed/>
    <w:rsid w:val="0047479D"/>
    <w:pPr>
      <w:widowControl/>
      <w:tabs>
        <w:tab w:val="center" w:pos="4536"/>
        <w:tab w:val="right" w:pos="9072"/>
      </w:tabs>
      <w:autoSpaceDE/>
      <w:autoSpaceDN/>
    </w:pPr>
    <w:rPr>
      <w:rFonts w:ascii="MetaPro-Book" w:eastAsiaTheme="minorHAnsi" w:hAnsi="MetaPro-Book" w:cstheme="minorBidi"/>
      <w:kern w:val="2"/>
      <w:szCs w:val="24"/>
      <w14:ligatures w14:val="standardContextual"/>
    </w:rPr>
  </w:style>
  <w:style w:type="character" w:customStyle="1" w:styleId="KoptekstChar">
    <w:name w:val="Koptekst Char"/>
    <w:basedOn w:val="Standaardalinea-lettertype"/>
    <w:link w:val="Koptekst"/>
    <w:uiPriority w:val="99"/>
    <w:rsid w:val="0047479D"/>
    <w:rPr>
      <w:rFonts w:ascii="MetaPro-Book" w:hAnsi="MetaPro-Book"/>
      <w:sz w:val="22"/>
    </w:rPr>
  </w:style>
  <w:style w:type="paragraph" w:styleId="Voettekst">
    <w:name w:val="footer"/>
    <w:basedOn w:val="Standaard"/>
    <w:link w:val="VoettekstChar"/>
    <w:uiPriority w:val="99"/>
    <w:unhideWhenUsed/>
    <w:rsid w:val="0047479D"/>
    <w:pPr>
      <w:widowControl/>
      <w:tabs>
        <w:tab w:val="center" w:pos="4536"/>
        <w:tab w:val="right" w:pos="9072"/>
      </w:tabs>
      <w:autoSpaceDE/>
      <w:autoSpaceDN/>
    </w:pPr>
    <w:rPr>
      <w:rFonts w:ascii="MetaPro-Book" w:eastAsiaTheme="minorHAnsi" w:hAnsi="MetaPro-Book" w:cstheme="minorBidi"/>
      <w:kern w:val="2"/>
      <w:szCs w:val="24"/>
      <w14:ligatures w14:val="standardContextual"/>
    </w:rPr>
  </w:style>
  <w:style w:type="character" w:customStyle="1" w:styleId="VoettekstChar">
    <w:name w:val="Voettekst Char"/>
    <w:basedOn w:val="Standaardalinea-lettertype"/>
    <w:link w:val="Voettekst"/>
    <w:uiPriority w:val="99"/>
    <w:rsid w:val="0047479D"/>
    <w:rPr>
      <w:rFonts w:ascii="MetaPro-Book" w:hAnsi="MetaPro-Book"/>
      <w:sz w:val="22"/>
    </w:rPr>
  </w:style>
  <w:style w:type="paragraph" w:styleId="Plattetekst">
    <w:name w:val="Body Text"/>
    <w:basedOn w:val="Standaard"/>
    <w:link w:val="PlattetekstChar"/>
    <w:uiPriority w:val="1"/>
    <w:qFormat/>
    <w:rsid w:val="0047479D"/>
    <w:rPr>
      <w:sz w:val="18"/>
      <w:szCs w:val="18"/>
    </w:rPr>
  </w:style>
  <w:style w:type="character" w:customStyle="1" w:styleId="PlattetekstChar">
    <w:name w:val="Platte tekst Char"/>
    <w:basedOn w:val="Standaardalinea-lettertype"/>
    <w:link w:val="Plattetekst"/>
    <w:uiPriority w:val="1"/>
    <w:rsid w:val="0047479D"/>
    <w:rPr>
      <w:rFonts w:ascii="Arial" w:eastAsia="Arial" w:hAnsi="Arial" w:cs="Arial"/>
      <w:kern w:val="0"/>
      <w:sz w:val="18"/>
      <w:szCs w:val="18"/>
      <w14:ligatures w14:val="none"/>
    </w:rPr>
  </w:style>
  <w:style w:type="character" w:styleId="Hyperlink">
    <w:name w:val="Hyperlink"/>
    <w:basedOn w:val="Standaardalinea-lettertype"/>
    <w:uiPriority w:val="99"/>
    <w:unhideWhenUsed/>
    <w:rsid w:val="0047479D"/>
    <w:rPr>
      <w:color w:val="467886" w:themeColor="hyperlink"/>
      <w:u w:val="single"/>
    </w:rPr>
  </w:style>
  <w:style w:type="character" w:styleId="Onopgelostemelding">
    <w:name w:val="Unresolved Mention"/>
    <w:basedOn w:val="Standaardalinea-lettertype"/>
    <w:uiPriority w:val="99"/>
    <w:semiHidden/>
    <w:unhideWhenUsed/>
    <w:rsid w:val="0047479D"/>
    <w:rPr>
      <w:color w:val="605E5C"/>
      <w:shd w:val="clear" w:color="auto" w:fill="E1DFDD"/>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rFonts w:ascii="Arial" w:eastAsia="Arial" w:hAnsi="Arial" w:cs="Arial"/>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1516D9"/>
    <w:pPr>
      <w:spacing w:after="0" w:line="240" w:lineRule="auto"/>
    </w:pPr>
    <w:rPr>
      <w:rFonts w:ascii="Arial" w:eastAsia="Arial" w:hAnsi="Arial" w:cs="Arial"/>
      <w:kern w:val="0"/>
      <w:sz w:val="22"/>
      <w:szCs w:val="22"/>
      <w14:ligatures w14:val="none"/>
    </w:rPr>
  </w:style>
  <w:style w:type="paragraph" w:styleId="Onderwerpvanopmerking">
    <w:name w:val="annotation subject"/>
    <w:basedOn w:val="Tekstopmerking"/>
    <w:next w:val="Tekstopmerking"/>
    <w:link w:val="OnderwerpvanopmerkingChar"/>
    <w:uiPriority w:val="99"/>
    <w:semiHidden/>
    <w:unhideWhenUsed/>
    <w:rsid w:val="007F5910"/>
    <w:rPr>
      <w:b/>
      <w:bCs/>
    </w:rPr>
  </w:style>
  <w:style w:type="character" w:customStyle="1" w:styleId="OnderwerpvanopmerkingChar">
    <w:name w:val="Onderwerp van opmerking Char"/>
    <w:basedOn w:val="TekstopmerkingChar"/>
    <w:link w:val="Onderwerpvanopmerking"/>
    <w:uiPriority w:val="99"/>
    <w:semiHidden/>
    <w:rsid w:val="007F5910"/>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ogziekenhuis.nl/vacatures/stafarts-oogheelkunde-cornea-07-10-fte-cooperatie-medici-oogzorg-rotterda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DDABD-4593-4E41-B64B-3CCEE4911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1006</Words>
  <Characters>5537</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Baan</dc:creator>
  <cp:keywords/>
  <dc:description/>
  <cp:lastModifiedBy>Jeanette Vocking</cp:lastModifiedBy>
  <cp:revision>5</cp:revision>
  <cp:lastPrinted>2026-04-16T09:52:00Z</cp:lastPrinted>
  <dcterms:created xsi:type="dcterms:W3CDTF">2026-09-24T08:23:00Z</dcterms:created>
  <dcterms:modified xsi:type="dcterms:W3CDTF">2026-10-07T09:51:00Z</dcterms:modified>
</cp:coreProperties>
</file>