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2A05B" w14:textId="0D640CA8" w:rsidR="00A81DCB" w:rsidRDefault="00C36CD2" w:rsidP="00A81DCB">
      <w:pPr>
        <w:spacing w:after="200" w:line="276" w:lineRule="auto"/>
        <w:rPr>
          <w:b/>
        </w:rPr>
      </w:pPr>
      <w:r>
        <w:rPr>
          <w:b/>
        </w:rPr>
        <w:t>Vacature Oogarts CWZ Nijmegen</w:t>
      </w:r>
      <w:r w:rsidR="00A81DCB">
        <w:rPr>
          <w:b/>
        </w:rPr>
        <w:t xml:space="preserve"> </w:t>
      </w:r>
    </w:p>
    <w:p w14:paraId="231C6F06" w14:textId="77777777" w:rsidR="00C36CD2" w:rsidRPr="00491124" w:rsidRDefault="00C36CD2" w:rsidP="00C36CD2">
      <w:pPr>
        <w:spacing w:after="160" w:line="278" w:lineRule="auto"/>
      </w:pPr>
      <w:r w:rsidRPr="00491124">
        <w:t>Het werk en je collega's</w:t>
      </w:r>
    </w:p>
    <w:p w14:paraId="14DBFF3E" w14:textId="77777777" w:rsidR="00C36CD2" w:rsidRPr="00491124" w:rsidRDefault="00C36CD2" w:rsidP="00C36CD2">
      <w:pPr>
        <w:spacing w:after="160" w:line="278" w:lineRule="auto"/>
      </w:pPr>
      <w:r w:rsidRPr="00491124">
        <w:t>Als oogarts oefen je het vak in de volle breedte uit. Denk hierbij aan het doen van (laser)spreekuren, het geven van supervisie en het uitvoeren van staaroperaties. Daarbij kijken we samen naar verdere ontwikkelingsmogelijkheden op een subspecialisatie, op het gebied van management, opleiding of in het mee vormgeven van de zorgtransitie. Ook lever je een actieve bijdrage in de niet-patiëntgebonden taken van onze vakgroep. Denk hierbij bijvoorbeeld aan het begeleiden van co-assistenten, meedenken over de toekomst van onze maatschap en het doorvoeren van duurzame stappen.</w:t>
      </w:r>
    </w:p>
    <w:p w14:paraId="56DB9AA1" w14:textId="77777777" w:rsidR="00C36CD2" w:rsidRPr="00491124" w:rsidRDefault="00C36CD2" w:rsidP="00C36CD2">
      <w:pPr>
        <w:spacing w:after="160" w:line="278" w:lineRule="auto"/>
      </w:pPr>
      <w:r w:rsidRPr="00491124">
        <w:t>Wij werken in een groot en dynamisch team, dat zich kenmerkt door korte lijntjes en enthousiasme. De polikliniek oogheelkunde in CWZ is gehuisvest in een geïntegreerde unit met 2 oogheelkundige operatiekamers met tevens een dependance op de wijkkliniek CWZ Waalsprong (Nijmegen Noord). We werken met moderne apparatuur; o.a. HD OCT, FAG, Pentacam, USG, Pascal- Yag/SLT laser. Jaarlijks bezoeken ongeveer 80.000 patiënten onze polikliniek oogheelkunde en vinden er ruim 12.000 oogoperaties en -injecties plaats.</w:t>
      </w:r>
    </w:p>
    <w:p w14:paraId="41C7F9AA" w14:textId="77777777" w:rsidR="00C36CD2" w:rsidRPr="00491124" w:rsidRDefault="00C36CD2" w:rsidP="00C36CD2">
      <w:pPr>
        <w:spacing w:after="160" w:line="278" w:lineRule="auto"/>
      </w:pPr>
      <w:r w:rsidRPr="00491124">
        <w:t>De OE oogheelkunde bestaat uit 7 oogartsen, die ondersteund worden door 3 physician assistants, 6 orthoptisten, 2 optometristen en 8 TOA's. In samenwerking met het Radboudumc verzorgen we de perifere stage voor de AIOS, waarin opleiding voor de oogheelkundige praktijk in breedste zin aan bod komt met als focus de chirurgische vaardigheden. Daarnaast hebben we ook ANIOS in dienst. De OE oogheelkunde kent als aandachtsgebieden de cataractchirurgie (incl. premium lenzen), oculoplastische chirurgie, kinderoogheelkunde, strabologie, glaucoom, traanwegchirurgie en medische retina.</w:t>
      </w:r>
    </w:p>
    <w:p w14:paraId="2FC1CD2B" w14:textId="77777777" w:rsidR="00C36CD2" w:rsidRPr="00491124" w:rsidRDefault="00C36CD2" w:rsidP="00C36CD2">
      <w:pPr>
        <w:spacing w:after="160" w:line="278" w:lineRule="auto"/>
      </w:pPr>
      <w:r w:rsidRPr="00491124">
        <w:t>CWZ werkt aan de ambitie om te excelleren op persoonlijke en doelmatige topzorg dichtbij huis. In dit kader heeft de OE oogheelkunde een ambitieus masterplan opgesteld. Hiermee willen we door middel van taakherschikking binnen de oogkliniek en intensieve samenwerking met huisartsen en optometristen in de regio efficiënte, kwalitatief hoogstaande, toegankelijke oogzorg garanderen voor de regio Nijmegen. En dat met veel aandacht voor een groener klimaat. Hier kan jij ook een bijdrage aan leveren.</w:t>
      </w:r>
    </w:p>
    <w:p w14:paraId="38E8BF5E" w14:textId="77777777" w:rsidR="00C36CD2" w:rsidRPr="00491124" w:rsidRDefault="00C36CD2" w:rsidP="00C36CD2">
      <w:pPr>
        <w:spacing w:after="160" w:line="278" w:lineRule="auto"/>
      </w:pPr>
      <w:r w:rsidRPr="00491124">
        <w:t>Als oogarts maak je onderdeel uit van Jonkerbosch Medisch Specialisten (JMS), een per 1 januari 2015 opgericht MSB dat de vorm heeft gekregen van een maatschap in CWZ. De maatschap wordt gevormd door circa 90 medisch specialisten en bestaat uit 12 organisatorische eenheden (samenwerking van specialisten binnen één vakgebied). Als jonge en ondernemende organisatie heeft JMS veel aandacht voor ontwikkelingen en vernieuwingen in de zorgmarkt. De medisch specialisten werken samen aan optimalisatie van de patiëntenzorg binnen een financieel gezond bedrijf.</w:t>
      </w:r>
    </w:p>
    <w:p w14:paraId="54023D55" w14:textId="24938AA3" w:rsidR="00C36CD2" w:rsidRPr="00491124" w:rsidRDefault="00C36CD2" w:rsidP="00C36CD2">
      <w:pPr>
        <w:spacing w:after="160" w:line="278" w:lineRule="auto"/>
      </w:pPr>
      <w:r>
        <w:lastRenderedPageBreak/>
        <w:br/>
      </w:r>
      <w:r>
        <w:br/>
      </w:r>
      <w:r w:rsidRPr="00491124">
        <w:t>Wat neem je mee?</w:t>
      </w:r>
    </w:p>
    <w:p w14:paraId="74F7CAF4" w14:textId="77777777" w:rsidR="00C36CD2" w:rsidRPr="00491124" w:rsidRDefault="00C36CD2" w:rsidP="00C36CD2">
      <w:pPr>
        <w:numPr>
          <w:ilvl w:val="0"/>
          <w:numId w:val="6"/>
        </w:numPr>
        <w:spacing w:after="160" w:line="278" w:lineRule="auto"/>
      </w:pPr>
      <w:r w:rsidRPr="00491124">
        <w:t>Meerdere jaren ervaring als oogarts is een pré. Maar rond je binnenkort je opleiding tot oogarts af en herken je jezelf in dit profiel? Dan nodigen we je ook van harte uit om te solliciteren.</w:t>
      </w:r>
    </w:p>
    <w:p w14:paraId="6131F41D" w14:textId="77777777" w:rsidR="00C36CD2" w:rsidRPr="00491124" w:rsidRDefault="00C36CD2" w:rsidP="00C36CD2">
      <w:pPr>
        <w:numPr>
          <w:ilvl w:val="0"/>
          <w:numId w:val="6"/>
        </w:numPr>
        <w:spacing w:after="160" w:line="278" w:lineRule="auto"/>
      </w:pPr>
      <w:r w:rsidRPr="00491124">
        <w:t>Ambitie om je te ontwikkelen binnen één of meerdere subspecialisaties.</w:t>
      </w:r>
    </w:p>
    <w:p w14:paraId="546EF7F1" w14:textId="77777777" w:rsidR="00C36CD2" w:rsidRPr="00491124" w:rsidRDefault="00C36CD2" w:rsidP="00C36CD2">
      <w:pPr>
        <w:numPr>
          <w:ilvl w:val="0"/>
          <w:numId w:val="6"/>
        </w:numPr>
        <w:spacing w:after="160" w:line="278" w:lineRule="auto"/>
      </w:pPr>
      <w:r w:rsidRPr="00491124">
        <w:t>Affiniteit met opleiden.</w:t>
      </w:r>
    </w:p>
    <w:p w14:paraId="402AB89C" w14:textId="77777777" w:rsidR="00C36CD2" w:rsidRPr="00491124" w:rsidRDefault="00C36CD2" w:rsidP="00C36CD2">
      <w:pPr>
        <w:numPr>
          <w:ilvl w:val="0"/>
          <w:numId w:val="6"/>
        </w:numPr>
        <w:spacing w:after="160" w:line="278" w:lineRule="auto"/>
      </w:pPr>
      <w:r w:rsidRPr="00491124">
        <w:t>Excellente chirurgische vaardigheden, oog voor marktontwikkelingen en innovaties binnen de oogheelkunde.</w:t>
      </w:r>
    </w:p>
    <w:p w14:paraId="41F90D44" w14:textId="77777777" w:rsidR="00C36CD2" w:rsidRPr="00491124" w:rsidRDefault="00C36CD2" w:rsidP="00C36CD2">
      <w:pPr>
        <w:numPr>
          <w:ilvl w:val="0"/>
          <w:numId w:val="6"/>
        </w:numPr>
        <w:spacing w:after="160" w:line="278" w:lineRule="auto"/>
      </w:pPr>
      <w:r w:rsidRPr="00491124">
        <w:t>Een proactiviteit, collegialiteit en je bent een teamspeler met een samenwerkingsgerichte instelling.</w:t>
      </w:r>
    </w:p>
    <w:p w14:paraId="0A7EC651" w14:textId="77777777" w:rsidR="00C36CD2" w:rsidRPr="00491124" w:rsidRDefault="00C36CD2" w:rsidP="00C36CD2">
      <w:pPr>
        <w:numPr>
          <w:ilvl w:val="0"/>
          <w:numId w:val="6"/>
        </w:numPr>
        <w:spacing w:after="160" w:line="278" w:lineRule="auto"/>
      </w:pPr>
      <w:r w:rsidRPr="00491124">
        <w:t>Goede communicatieve en verbindende vaardigheden in contact met collega’s, verwijzers en patiënten.</w:t>
      </w:r>
    </w:p>
    <w:p w14:paraId="3C8AD862" w14:textId="77777777" w:rsidR="00C36CD2" w:rsidRPr="00491124" w:rsidRDefault="00C36CD2" w:rsidP="00C36CD2">
      <w:pPr>
        <w:numPr>
          <w:ilvl w:val="0"/>
          <w:numId w:val="6"/>
        </w:numPr>
        <w:spacing w:after="160" w:line="278" w:lineRule="auto"/>
      </w:pPr>
      <w:r w:rsidRPr="00491124">
        <w:t>Beschikbaarheid voor 0,75–1,0 fte, of in overleg deeltijd.</w:t>
      </w:r>
    </w:p>
    <w:p w14:paraId="359C01F7" w14:textId="77777777" w:rsidR="00C36CD2" w:rsidRPr="00491124" w:rsidRDefault="00C36CD2" w:rsidP="00C36CD2">
      <w:pPr>
        <w:numPr>
          <w:ilvl w:val="0"/>
          <w:numId w:val="6"/>
        </w:numPr>
        <w:spacing w:after="160" w:line="278" w:lineRule="auto"/>
      </w:pPr>
      <w:r w:rsidRPr="00491124">
        <w:t>Bereidheid om je – in overleg – verder te verdiepen via een fellowship of binnen één van onze aandachtsgebieden.</w:t>
      </w:r>
    </w:p>
    <w:p w14:paraId="3D043CD1" w14:textId="77777777" w:rsidR="00C36CD2" w:rsidRPr="00491124" w:rsidRDefault="00C36CD2" w:rsidP="00C36CD2">
      <w:pPr>
        <w:spacing w:after="160" w:line="278" w:lineRule="auto"/>
      </w:pPr>
      <w:r w:rsidRPr="00491124">
        <w:t>Wat bieden wij?</w:t>
      </w:r>
    </w:p>
    <w:p w14:paraId="669E00D4" w14:textId="77777777" w:rsidR="00C36CD2" w:rsidRPr="00491124" w:rsidRDefault="00C36CD2" w:rsidP="00C36CD2">
      <w:pPr>
        <w:numPr>
          <w:ilvl w:val="0"/>
          <w:numId w:val="7"/>
        </w:numPr>
        <w:spacing w:after="160" w:line="278" w:lineRule="auto"/>
      </w:pPr>
      <w:r w:rsidRPr="00491124">
        <w:t>Participatie binnen het Jonkerbosch Medisch Specialistisch Bedrijf en de Organisatorische Eenheid Oogheelkunde. Er geldt een collectieve goodwill- en inverdienregeling. </w:t>
      </w:r>
    </w:p>
    <w:p w14:paraId="5692BC3A" w14:textId="77777777" w:rsidR="00C36CD2" w:rsidRPr="00491124" w:rsidRDefault="00C36CD2" w:rsidP="00C36CD2">
      <w:pPr>
        <w:numPr>
          <w:ilvl w:val="0"/>
          <w:numId w:val="7"/>
        </w:numPr>
        <w:spacing w:after="160" w:line="278" w:lineRule="auto"/>
      </w:pPr>
      <w:r w:rsidRPr="00491124">
        <w:t>Als </w:t>
      </w:r>
      <w:hyperlink r:id="rId8" w:history="1">
        <w:r w:rsidRPr="00491124">
          <w:rPr>
            <w:rStyle w:val="Hyperlink"/>
          </w:rPr>
          <w:t>topklinisch ziekenhuis</w:t>
        </w:r>
      </w:hyperlink>
      <w:r w:rsidRPr="00491124">
        <w:t> is er ruimte en aandacht voor </w:t>
      </w:r>
      <w:hyperlink r:id="rId9" w:tgtFrame="_blank" w:history="1">
        <w:r w:rsidRPr="00491124">
          <w:rPr>
            <w:rStyle w:val="Hyperlink"/>
          </w:rPr>
          <w:t>ontwikkeling- en opleidingsmogelijkheden</w:t>
        </w:r>
      </w:hyperlink>
      <w:r w:rsidRPr="00491124">
        <w:t>.</w:t>
      </w:r>
    </w:p>
    <w:p w14:paraId="564BD689" w14:textId="77777777" w:rsidR="00C36CD2" w:rsidRPr="00491124" w:rsidRDefault="00C36CD2" w:rsidP="00C36CD2">
      <w:pPr>
        <w:numPr>
          <w:ilvl w:val="0"/>
          <w:numId w:val="7"/>
        </w:numPr>
        <w:spacing w:after="160" w:line="278" w:lineRule="auto"/>
      </w:pPr>
      <w:r w:rsidRPr="00491124">
        <w:t>Een stimulerende werkomgeving met focus op innovatie en kwaliteit.</w:t>
      </w:r>
    </w:p>
    <w:p w14:paraId="36721AF7" w14:textId="77777777" w:rsidR="00C36CD2" w:rsidRPr="00491124" w:rsidRDefault="00C36CD2" w:rsidP="00C36CD2">
      <w:pPr>
        <w:numPr>
          <w:ilvl w:val="0"/>
          <w:numId w:val="7"/>
        </w:numPr>
        <w:spacing w:after="160" w:line="278" w:lineRule="auto"/>
      </w:pPr>
      <w:r w:rsidRPr="00491124">
        <w:t>Een ziekenhuis gelegen in een van de mooiste regio’s van Nederland.</w:t>
      </w:r>
    </w:p>
    <w:p w14:paraId="52813D5C" w14:textId="77777777" w:rsidR="00C36CD2" w:rsidRPr="00491124" w:rsidRDefault="00C36CD2" w:rsidP="00C36CD2">
      <w:pPr>
        <w:spacing w:after="160" w:line="278" w:lineRule="auto"/>
      </w:pPr>
      <w:r w:rsidRPr="00491124">
        <w:t>Enthousiast geworden?</w:t>
      </w:r>
    </w:p>
    <w:p w14:paraId="6C607966" w14:textId="77777777" w:rsidR="004676AE" w:rsidRDefault="00C36CD2" w:rsidP="00C36CD2">
      <w:pPr>
        <w:spacing w:after="160" w:line="278" w:lineRule="auto"/>
      </w:pPr>
      <w:r w:rsidRPr="00491124">
        <w:t>Solliciteer dan direct via de ‘Solliciteren’ knop. De sollictatie mag je richten aan het bestuur JMS, t.a.v. mevrouw K.L. Bos, voorzitter. Vóór 07-04-2026 kun je op deze vacature reageren. Voor meer informatie kun je contact opnemen met Myrte Breukink, oogarts, via 024 365 8760 (secretariaat oogheelkunde) of m.breukink@cwz.nl.</w:t>
      </w:r>
      <w:r w:rsidR="004676AE">
        <w:br/>
      </w:r>
    </w:p>
    <w:p w14:paraId="431BE523" w14:textId="01A8472B" w:rsidR="00C36CD2" w:rsidRPr="00491124" w:rsidRDefault="004676AE" w:rsidP="00C36CD2">
      <w:pPr>
        <w:spacing w:after="160" w:line="278" w:lineRule="auto"/>
      </w:pPr>
      <w:r>
        <w:t>Zie ook onderstaande link</w:t>
      </w:r>
      <w:r>
        <w:br/>
      </w:r>
      <w:hyperlink r:id="rId10" w:history="1">
        <w:r w:rsidRPr="004676AE">
          <w:rPr>
            <w:rStyle w:val="Hyperlink"/>
          </w:rPr>
          <w:t>https://www.werkenbijcwz.nl/vacaturebeschrijving/oogarts</w:t>
        </w:r>
      </w:hyperlink>
      <w:r>
        <w:t xml:space="preserve"> </w:t>
      </w:r>
    </w:p>
    <w:p w14:paraId="20324D14" w14:textId="77777777" w:rsidR="00C36CD2" w:rsidRPr="00491124" w:rsidRDefault="00C36CD2" w:rsidP="00C36CD2">
      <w:pPr>
        <w:spacing w:after="160" w:line="278" w:lineRule="auto"/>
      </w:pPr>
      <w:r w:rsidRPr="00491124">
        <w:rPr>
          <w:i/>
          <w:iCs/>
        </w:rPr>
        <w:t>Acquisitie naar aanleiding van deze vacature wordt niet op prijs gesteld.</w:t>
      </w:r>
    </w:p>
    <w:p w14:paraId="748BA2A0" w14:textId="7549966B" w:rsidR="00A81DCB" w:rsidRPr="00122F6E" w:rsidRDefault="00A81DCB" w:rsidP="00C36CD2">
      <w:pPr>
        <w:spacing w:after="200" w:line="276" w:lineRule="auto"/>
      </w:pPr>
    </w:p>
    <w:sectPr w:rsidR="00A81DCB" w:rsidRPr="00122F6E" w:rsidSect="00D20F5F">
      <w:headerReference w:type="default" r:id="rId11"/>
      <w:headerReference w:type="first" r:id="rId12"/>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A3463" w14:textId="77777777" w:rsidR="00244C4C" w:rsidRDefault="00244C4C" w:rsidP="00CF1216">
      <w:pPr>
        <w:spacing w:line="240" w:lineRule="auto"/>
      </w:pPr>
      <w:r>
        <w:separator/>
      </w:r>
    </w:p>
  </w:endnote>
  <w:endnote w:type="continuationSeparator" w:id="0">
    <w:p w14:paraId="308A189A" w14:textId="77777777" w:rsidR="00244C4C" w:rsidRDefault="00244C4C" w:rsidP="00CF1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65EC" w14:textId="77777777" w:rsidR="00244C4C" w:rsidRDefault="00244C4C" w:rsidP="00CF1216">
      <w:pPr>
        <w:spacing w:line="240" w:lineRule="auto"/>
      </w:pPr>
      <w:r>
        <w:separator/>
      </w:r>
    </w:p>
  </w:footnote>
  <w:footnote w:type="continuationSeparator" w:id="0">
    <w:p w14:paraId="088EA8E5" w14:textId="77777777" w:rsidR="00244C4C" w:rsidRDefault="00244C4C" w:rsidP="00CF12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EF16" w14:textId="77777777" w:rsidR="00D20F5F" w:rsidRDefault="00D20F5F" w:rsidP="00CF1216">
    <w:pPr>
      <w:pStyle w:val="Koptekst"/>
      <w:jc w:val="right"/>
    </w:pPr>
  </w:p>
  <w:p w14:paraId="6C75ED11" w14:textId="77777777" w:rsidR="00D20F5F" w:rsidRDefault="00D20F5F" w:rsidP="00CF1216">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3C5A" w14:textId="77777777" w:rsidR="00D20F5F" w:rsidRDefault="00D20F5F" w:rsidP="00D20F5F">
    <w:pPr>
      <w:pStyle w:val="Koptekst"/>
      <w:jc w:val="right"/>
    </w:pPr>
    <w:r>
      <w:rPr>
        <w:noProof/>
        <w:lang w:eastAsia="nl-NL"/>
      </w:rPr>
      <w:drawing>
        <wp:inline distT="0" distB="0" distL="0" distR="0" wp14:anchorId="3F1D7E63" wp14:editId="698660AC">
          <wp:extent cx="1298575" cy="131699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8F2"/>
    <w:multiLevelType w:val="multilevel"/>
    <w:tmpl w:val="0124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8705F"/>
    <w:multiLevelType w:val="hybridMultilevel"/>
    <w:tmpl w:val="AA6EC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241C23"/>
    <w:multiLevelType w:val="hybridMultilevel"/>
    <w:tmpl w:val="20B415EA"/>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32134C1C"/>
    <w:multiLevelType w:val="multilevel"/>
    <w:tmpl w:val="02D6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A602E"/>
    <w:multiLevelType w:val="hybridMultilevel"/>
    <w:tmpl w:val="23608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9387D45"/>
    <w:multiLevelType w:val="hybridMultilevel"/>
    <w:tmpl w:val="38684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58775C"/>
    <w:multiLevelType w:val="hybridMultilevel"/>
    <w:tmpl w:val="B1963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4383647">
    <w:abstractNumId w:val="4"/>
  </w:num>
  <w:num w:numId="2" w16cid:durableId="1868836473">
    <w:abstractNumId w:val="2"/>
  </w:num>
  <w:num w:numId="3" w16cid:durableId="635110065">
    <w:abstractNumId w:val="1"/>
  </w:num>
  <w:num w:numId="4" w16cid:durableId="930284540">
    <w:abstractNumId w:val="5"/>
  </w:num>
  <w:num w:numId="5" w16cid:durableId="1807428895">
    <w:abstractNumId w:val="6"/>
  </w:num>
  <w:num w:numId="6" w16cid:durableId="786195318">
    <w:abstractNumId w:val="3"/>
  </w:num>
  <w:num w:numId="7" w16cid:durableId="182276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BBD"/>
    <w:rsid w:val="00007D1C"/>
    <w:rsid w:val="00014E24"/>
    <w:rsid w:val="00056A34"/>
    <w:rsid w:val="0008089B"/>
    <w:rsid w:val="000A6169"/>
    <w:rsid w:val="0012044C"/>
    <w:rsid w:val="00122F6E"/>
    <w:rsid w:val="0023584F"/>
    <w:rsid w:val="00244C4C"/>
    <w:rsid w:val="00275204"/>
    <w:rsid w:val="002B499B"/>
    <w:rsid w:val="00305300"/>
    <w:rsid w:val="00313011"/>
    <w:rsid w:val="00330388"/>
    <w:rsid w:val="00395FBE"/>
    <w:rsid w:val="003E0A45"/>
    <w:rsid w:val="003F3182"/>
    <w:rsid w:val="0040318C"/>
    <w:rsid w:val="00423B29"/>
    <w:rsid w:val="00431DB9"/>
    <w:rsid w:val="004676AE"/>
    <w:rsid w:val="004B1BBD"/>
    <w:rsid w:val="004F79CC"/>
    <w:rsid w:val="005C09A3"/>
    <w:rsid w:val="0064188E"/>
    <w:rsid w:val="00667288"/>
    <w:rsid w:val="00765A6F"/>
    <w:rsid w:val="007E280E"/>
    <w:rsid w:val="00874290"/>
    <w:rsid w:val="009025C8"/>
    <w:rsid w:val="00920569"/>
    <w:rsid w:val="00953FDE"/>
    <w:rsid w:val="00A075E7"/>
    <w:rsid w:val="00A745DC"/>
    <w:rsid w:val="00A81DCB"/>
    <w:rsid w:val="00BA0BFE"/>
    <w:rsid w:val="00C36CD2"/>
    <w:rsid w:val="00C40AFC"/>
    <w:rsid w:val="00C6532A"/>
    <w:rsid w:val="00C749B3"/>
    <w:rsid w:val="00CF1216"/>
    <w:rsid w:val="00D204FF"/>
    <w:rsid w:val="00D20F5F"/>
    <w:rsid w:val="00D52B6A"/>
    <w:rsid w:val="00D55328"/>
    <w:rsid w:val="00E83984"/>
    <w:rsid w:val="00E87CE4"/>
    <w:rsid w:val="00E96541"/>
    <w:rsid w:val="00EC0258"/>
    <w:rsid w:val="00FA0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817C72"/>
  <w15:chartTrackingRefBased/>
  <w15:docId w15:val="{9E9111AF-3337-4B81-BC19-54D0C0E0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BBD"/>
    <w:pPr>
      <w:spacing w:after="0" w:line="260" w:lineRule="atLeast"/>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B1BBD"/>
    <w:pPr>
      <w:ind w:left="720"/>
      <w:contextualSpacing/>
    </w:pPr>
  </w:style>
  <w:style w:type="character" w:styleId="Hyperlink">
    <w:name w:val="Hyperlink"/>
    <w:basedOn w:val="Standaardalinea-lettertype"/>
    <w:uiPriority w:val="99"/>
    <w:unhideWhenUsed/>
    <w:rsid w:val="000A6169"/>
    <w:rPr>
      <w:color w:val="0000FF"/>
      <w:u w:val="single"/>
    </w:rPr>
  </w:style>
  <w:style w:type="character" w:styleId="GevolgdeHyperlink">
    <w:name w:val="FollowedHyperlink"/>
    <w:basedOn w:val="Standaardalinea-lettertype"/>
    <w:uiPriority w:val="99"/>
    <w:semiHidden/>
    <w:unhideWhenUsed/>
    <w:rsid w:val="000A6169"/>
    <w:rPr>
      <w:color w:val="800080" w:themeColor="followedHyperlink"/>
      <w:u w:val="single"/>
    </w:rPr>
  </w:style>
  <w:style w:type="paragraph" w:styleId="Koptekst">
    <w:name w:val="header"/>
    <w:basedOn w:val="Standaard"/>
    <w:link w:val="KoptekstChar"/>
    <w:uiPriority w:val="99"/>
    <w:unhideWhenUsed/>
    <w:rsid w:val="00CF1216"/>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F1216"/>
  </w:style>
  <w:style w:type="paragraph" w:styleId="Voettekst">
    <w:name w:val="footer"/>
    <w:basedOn w:val="Standaard"/>
    <w:link w:val="VoettekstChar"/>
    <w:uiPriority w:val="99"/>
    <w:unhideWhenUsed/>
    <w:rsid w:val="00CF1216"/>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CF1216"/>
  </w:style>
  <w:style w:type="paragraph" w:styleId="Plattetekst2">
    <w:name w:val="Body Text 2"/>
    <w:basedOn w:val="Standaard"/>
    <w:link w:val="Plattetekst2Char"/>
    <w:rsid w:val="0064188E"/>
    <w:pPr>
      <w:tabs>
        <w:tab w:val="left" w:pos="-1440"/>
        <w:tab w:val="left" w:pos="-720"/>
        <w:tab w:val="left" w:pos="0"/>
        <w:tab w:val="left" w:pos="144"/>
        <w:tab w:val="left" w:pos="284"/>
        <w:tab w:val="left" w:pos="432"/>
        <w:tab w:val="left" w:pos="720"/>
      </w:tabs>
      <w:spacing w:line="240" w:lineRule="auto"/>
    </w:pPr>
    <w:rPr>
      <w:rFonts w:ascii="Arial" w:eastAsia="Times New Roman" w:hAnsi="Arial" w:cs="Times New Roman"/>
      <w:szCs w:val="20"/>
      <w:lang w:val="nl" w:eastAsia="nl-NL"/>
    </w:rPr>
  </w:style>
  <w:style w:type="character" w:customStyle="1" w:styleId="Plattetekst2Char">
    <w:name w:val="Platte tekst 2 Char"/>
    <w:basedOn w:val="Standaardalinea-lettertype"/>
    <w:link w:val="Plattetekst2"/>
    <w:rsid w:val="0064188E"/>
    <w:rPr>
      <w:rFonts w:ascii="Arial" w:eastAsia="Times New Roman" w:hAnsi="Arial" w:cs="Times New Roman"/>
      <w:szCs w:val="20"/>
      <w:lang w:val="nl" w:eastAsia="nl-NL"/>
    </w:rPr>
  </w:style>
  <w:style w:type="paragraph" w:customStyle="1" w:styleId="Default">
    <w:name w:val="Default"/>
    <w:basedOn w:val="Standaard"/>
    <w:rsid w:val="00014E24"/>
    <w:pPr>
      <w:autoSpaceDE w:val="0"/>
      <w:autoSpaceDN w:val="0"/>
      <w:spacing w:line="240" w:lineRule="auto"/>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2B49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499B"/>
    <w:rPr>
      <w:rFonts w:ascii="Segoe UI" w:hAnsi="Segoe UI" w:cs="Segoe UI"/>
      <w:sz w:val="18"/>
      <w:szCs w:val="18"/>
    </w:rPr>
  </w:style>
  <w:style w:type="character" w:styleId="Onopgelostemelding">
    <w:name w:val="Unresolved Mention"/>
    <w:basedOn w:val="Standaardalinea-lettertype"/>
    <w:uiPriority w:val="99"/>
    <w:semiHidden/>
    <w:unhideWhenUsed/>
    <w:rsid w:val="00467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1363">
      <w:bodyDiv w:val="1"/>
      <w:marLeft w:val="0"/>
      <w:marRight w:val="0"/>
      <w:marTop w:val="0"/>
      <w:marBottom w:val="0"/>
      <w:divBdr>
        <w:top w:val="none" w:sz="0" w:space="0" w:color="auto"/>
        <w:left w:val="none" w:sz="0" w:space="0" w:color="auto"/>
        <w:bottom w:val="none" w:sz="0" w:space="0" w:color="auto"/>
        <w:right w:val="none" w:sz="0" w:space="0" w:color="auto"/>
      </w:divBdr>
    </w:div>
    <w:div w:id="129398806">
      <w:bodyDiv w:val="1"/>
      <w:marLeft w:val="0"/>
      <w:marRight w:val="0"/>
      <w:marTop w:val="0"/>
      <w:marBottom w:val="0"/>
      <w:divBdr>
        <w:top w:val="none" w:sz="0" w:space="0" w:color="auto"/>
        <w:left w:val="none" w:sz="0" w:space="0" w:color="auto"/>
        <w:bottom w:val="none" w:sz="0" w:space="0" w:color="auto"/>
        <w:right w:val="none" w:sz="0" w:space="0" w:color="auto"/>
      </w:divBdr>
    </w:div>
    <w:div w:id="177279026">
      <w:bodyDiv w:val="1"/>
      <w:marLeft w:val="0"/>
      <w:marRight w:val="0"/>
      <w:marTop w:val="0"/>
      <w:marBottom w:val="0"/>
      <w:divBdr>
        <w:top w:val="none" w:sz="0" w:space="0" w:color="auto"/>
        <w:left w:val="none" w:sz="0" w:space="0" w:color="auto"/>
        <w:bottom w:val="none" w:sz="0" w:space="0" w:color="auto"/>
        <w:right w:val="none" w:sz="0" w:space="0" w:color="auto"/>
      </w:divBdr>
    </w:div>
    <w:div w:id="690911508">
      <w:bodyDiv w:val="1"/>
      <w:marLeft w:val="0"/>
      <w:marRight w:val="0"/>
      <w:marTop w:val="0"/>
      <w:marBottom w:val="0"/>
      <w:divBdr>
        <w:top w:val="none" w:sz="0" w:space="0" w:color="auto"/>
        <w:left w:val="none" w:sz="0" w:space="0" w:color="auto"/>
        <w:bottom w:val="none" w:sz="0" w:space="0" w:color="auto"/>
        <w:right w:val="none" w:sz="0" w:space="0" w:color="auto"/>
      </w:divBdr>
    </w:div>
    <w:div w:id="1127814692">
      <w:bodyDiv w:val="1"/>
      <w:marLeft w:val="0"/>
      <w:marRight w:val="0"/>
      <w:marTop w:val="0"/>
      <w:marBottom w:val="0"/>
      <w:divBdr>
        <w:top w:val="none" w:sz="0" w:space="0" w:color="auto"/>
        <w:left w:val="none" w:sz="0" w:space="0" w:color="auto"/>
        <w:bottom w:val="none" w:sz="0" w:space="0" w:color="auto"/>
        <w:right w:val="none" w:sz="0" w:space="0" w:color="auto"/>
      </w:divBdr>
    </w:div>
    <w:div w:id="207797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z.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erkenbijcwz.nl/vacaturebeschrijving/oogarts" TargetMode="External"/><Relationship Id="rId4" Type="http://schemas.openxmlformats.org/officeDocument/2006/relationships/settings" Target="settings.xml"/><Relationship Id="rId9" Type="http://schemas.openxmlformats.org/officeDocument/2006/relationships/hyperlink" Target="https://www.werkenbijcwz.nl/leren-bij-cw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9EA60-8556-4A71-B574-8D957537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719</Words>
  <Characters>3958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CWZ</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Feijke Detiger</dc:creator>
  <cp:keywords/>
  <dc:description/>
  <cp:lastModifiedBy>Myrte Breukink</cp:lastModifiedBy>
  <cp:revision>3</cp:revision>
  <cp:lastPrinted>2023-11-02T08:12:00Z</cp:lastPrinted>
  <dcterms:created xsi:type="dcterms:W3CDTF">2026-03-17T12:11:00Z</dcterms:created>
  <dcterms:modified xsi:type="dcterms:W3CDTF">2026-03-17T12:12:00Z</dcterms:modified>
</cp:coreProperties>
</file>