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CA5C" w14:textId="77777777" w:rsidR="001B42FB" w:rsidRPr="00037F9D" w:rsidRDefault="00DB391B">
      <w:r w:rsidRPr="00037F9D">
        <w:rPr>
          <w:noProof/>
          <w:lang w:eastAsia="nl-NL"/>
        </w:rPr>
        <w:drawing>
          <wp:anchor distT="0" distB="0" distL="114300" distR="114300" simplePos="0" relativeHeight="251661312" behindDoc="1" locked="0" layoutInCell="1" allowOverlap="1" wp14:anchorId="761ABF76" wp14:editId="7B300195">
            <wp:simplePos x="0" y="0"/>
            <wp:positionH relativeFrom="margin">
              <wp:align>center</wp:align>
            </wp:positionH>
            <wp:positionV relativeFrom="page">
              <wp:posOffset>905510</wp:posOffset>
            </wp:positionV>
            <wp:extent cx="2718435" cy="706755"/>
            <wp:effectExtent l="0" t="0" r="5715" b="0"/>
            <wp:wrapNone/>
            <wp:docPr id="7" name="_x00003" descr="ooxWord://wor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descr="ooxWord://word/media/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8435" cy="706755"/>
                    </a:xfrm>
                    <a:prstGeom prst="rect">
                      <a:avLst/>
                    </a:prstGeom>
                    <a:noFill/>
                  </pic:spPr>
                </pic:pic>
              </a:graphicData>
            </a:graphic>
            <wp14:sizeRelH relativeFrom="page">
              <wp14:pctWidth>0</wp14:pctWidth>
            </wp14:sizeRelH>
            <wp14:sizeRelV relativeFrom="page">
              <wp14:pctHeight>0</wp14:pctHeight>
            </wp14:sizeRelV>
          </wp:anchor>
        </w:drawing>
      </w:r>
      <w:r w:rsidRPr="00037F9D">
        <w:rPr>
          <w:noProof/>
          <w:lang w:eastAsia="nl-NL"/>
        </w:rPr>
        <w:drawing>
          <wp:anchor distT="0" distB="0" distL="114300" distR="114300" simplePos="0" relativeHeight="251659264" behindDoc="1" locked="0" layoutInCell="1" allowOverlap="1" wp14:anchorId="7BB9AABC" wp14:editId="1CD7E702">
            <wp:simplePos x="0" y="0"/>
            <wp:positionH relativeFrom="page">
              <wp:posOffset>899795</wp:posOffset>
            </wp:positionH>
            <wp:positionV relativeFrom="page">
              <wp:posOffset>899795</wp:posOffset>
            </wp:positionV>
            <wp:extent cx="1278255" cy="953770"/>
            <wp:effectExtent l="0" t="0" r="0" b="0"/>
            <wp:wrapNone/>
            <wp:docPr id="8" name="_x00002"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ooxWord://word/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953770"/>
                    </a:xfrm>
                    <a:prstGeom prst="rect">
                      <a:avLst/>
                    </a:prstGeom>
                    <a:noFill/>
                  </pic:spPr>
                </pic:pic>
              </a:graphicData>
            </a:graphic>
            <wp14:sizeRelH relativeFrom="page">
              <wp14:pctWidth>0</wp14:pctWidth>
            </wp14:sizeRelH>
            <wp14:sizeRelV relativeFrom="page">
              <wp14:pctHeight>0</wp14:pctHeight>
            </wp14:sizeRelV>
          </wp:anchor>
        </w:drawing>
      </w:r>
    </w:p>
    <w:p w14:paraId="34260DA7" w14:textId="77777777" w:rsidR="00DB391B" w:rsidRPr="00037F9D" w:rsidRDefault="00DB391B"/>
    <w:p w14:paraId="32E69E9A" w14:textId="77777777" w:rsidR="00DB391B" w:rsidRPr="00037F9D" w:rsidRDefault="00DB391B"/>
    <w:p w14:paraId="545F591A" w14:textId="77777777" w:rsidR="00DB391B" w:rsidRPr="00037F9D" w:rsidRDefault="00DB391B"/>
    <w:p w14:paraId="68EA2E82" w14:textId="77777777" w:rsidR="00DB391B" w:rsidRPr="00037F9D" w:rsidRDefault="00DB391B">
      <w:r w:rsidRPr="00037F9D">
        <w:rPr>
          <w:noProof/>
          <w:lang w:eastAsia="nl-NL"/>
        </w:rPr>
        <w:drawing>
          <wp:anchor distT="0" distB="0" distL="114300" distR="114300" simplePos="0" relativeHeight="251663360" behindDoc="1" locked="0" layoutInCell="1" allowOverlap="1" wp14:anchorId="21C6032E" wp14:editId="4474D22E">
            <wp:simplePos x="0" y="0"/>
            <wp:positionH relativeFrom="page">
              <wp:posOffset>899795</wp:posOffset>
            </wp:positionH>
            <wp:positionV relativeFrom="page">
              <wp:posOffset>2042160</wp:posOffset>
            </wp:positionV>
            <wp:extent cx="5440045" cy="1830070"/>
            <wp:effectExtent l="0" t="0" r="8255" b="0"/>
            <wp:wrapNone/>
            <wp:docPr id="6" name="_x00004"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ooxWord://word/media/image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0045" cy="1830070"/>
                    </a:xfrm>
                    <a:prstGeom prst="rect">
                      <a:avLst/>
                    </a:prstGeom>
                    <a:noFill/>
                  </pic:spPr>
                </pic:pic>
              </a:graphicData>
            </a:graphic>
            <wp14:sizeRelH relativeFrom="page">
              <wp14:pctWidth>0</wp14:pctWidth>
            </wp14:sizeRelH>
            <wp14:sizeRelV relativeFrom="page">
              <wp14:pctHeight>0</wp14:pctHeight>
            </wp14:sizeRelV>
          </wp:anchor>
        </w:drawing>
      </w:r>
    </w:p>
    <w:p w14:paraId="7B0718ED" w14:textId="77777777" w:rsidR="00DB391B" w:rsidRPr="00037F9D" w:rsidRDefault="00DB391B"/>
    <w:p w14:paraId="5A5424EC" w14:textId="77777777" w:rsidR="00DB391B" w:rsidRPr="00037F9D" w:rsidRDefault="00DB391B"/>
    <w:p w14:paraId="69195011" w14:textId="77777777" w:rsidR="00DB391B" w:rsidRPr="00037F9D" w:rsidRDefault="00DB391B"/>
    <w:p w14:paraId="0B219051" w14:textId="77777777" w:rsidR="00DB391B" w:rsidRPr="00037F9D" w:rsidRDefault="00DB391B"/>
    <w:p w14:paraId="21AA3BBC" w14:textId="77777777" w:rsidR="00DB391B" w:rsidRPr="00037F9D" w:rsidRDefault="00DB391B"/>
    <w:p w14:paraId="1AC259A4" w14:textId="77777777" w:rsidR="003747E3" w:rsidRPr="00037F9D" w:rsidRDefault="003747E3" w:rsidP="003747E3">
      <w:pPr>
        <w:autoSpaceDE w:val="0"/>
        <w:autoSpaceDN w:val="0"/>
        <w:adjustRightInd w:val="0"/>
        <w:spacing w:after="200" w:line="276" w:lineRule="auto"/>
        <w:rPr>
          <w:rFonts w:ascii="Calibri" w:hAnsi="Calibri" w:cs="Calibri"/>
          <w:color w:val="000000"/>
          <w:spacing w:val="-3"/>
          <w:sz w:val="21"/>
          <w:szCs w:val="21"/>
        </w:rPr>
      </w:pPr>
      <w:r w:rsidRPr="00037F9D">
        <w:rPr>
          <w:rFonts w:ascii="Calibri" w:hAnsi="Calibri" w:cs="Calibri"/>
          <w:color w:val="000000"/>
          <w:spacing w:val="-3"/>
          <w:sz w:val="21"/>
          <w:szCs w:val="21"/>
        </w:rPr>
        <w:t>Aan de slag als…</w:t>
      </w:r>
    </w:p>
    <w:p w14:paraId="2CF5A0DA" w14:textId="77777777" w:rsidR="00DB391B" w:rsidRPr="00037F9D" w:rsidRDefault="00DB391B">
      <w:pPr>
        <w:rPr>
          <w:b/>
          <w:sz w:val="44"/>
          <w:szCs w:val="44"/>
        </w:rPr>
      </w:pPr>
      <w:r w:rsidRPr="00037F9D">
        <w:rPr>
          <w:b/>
          <w:sz w:val="44"/>
          <w:szCs w:val="44"/>
        </w:rPr>
        <w:t>Oogarts</w:t>
      </w:r>
      <w:r w:rsidR="003747E3" w:rsidRPr="00037F9D">
        <w:rPr>
          <w:b/>
          <w:sz w:val="44"/>
          <w:szCs w:val="44"/>
        </w:rPr>
        <w:t xml:space="preserve"> (0,67fte)</w:t>
      </w:r>
      <w:r w:rsidRPr="00037F9D">
        <w:rPr>
          <w:b/>
          <w:sz w:val="44"/>
          <w:szCs w:val="44"/>
        </w:rPr>
        <w:t>, MSB Gouda</w:t>
      </w:r>
    </w:p>
    <w:p w14:paraId="66288E7B" w14:textId="2395151D" w:rsidR="003747E3" w:rsidRPr="00037F9D" w:rsidRDefault="003747E3" w:rsidP="007F2080">
      <w:pPr>
        <w:widowControl w:val="0"/>
        <w:autoSpaceDE w:val="0"/>
        <w:autoSpaceDN w:val="0"/>
        <w:spacing w:after="0" w:line="240" w:lineRule="auto"/>
        <w:rPr>
          <w:rFonts w:cstheme="minorHAnsi"/>
          <w:color w:val="000000"/>
          <w:spacing w:val="-3"/>
        </w:rPr>
      </w:pPr>
      <w:r w:rsidRPr="00037F9D">
        <w:rPr>
          <w:rFonts w:cstheme="minorHAnsi"/>
          <w:i/>
          <w:color w:val="000000"/>
          <w:spacing w:val="-2"/>
        </w:rPr>
        <w:t>MSB Gouda</w:t>
      </w:r>
      <w:r w:rsidRPr="00037F9D">
        <w:rPr>
          <w:rFonts w:cstheme="minorHAnsi"/>
          <w:i/>
          <w:color w:val="000000"/>
          <w:spacing w:val="-3"/>
        </w:rPr>
        <w:t xml:space="preserve"> </w:t>
      </w:r>
      <w:r w:rsidRPr="00037F9D">
        <w:rPr>
          <w:rFonts w:cstheme="minorHAnsi"/>
          <w:i/>
          <w:color w:val="000000"/>
          <w:spacing w:val="2"/>
        </w:rPr>
        <w:t>is</w:t>
      </w:r>
      <w:r w:rsidRPr="00037F9D">
        <w:rPr>
          <w:rFonts w:cstheme="minorHAnsi"/>
          <w:i/>
          <w:color w:val="000000"/>
          <w:spacing w:val="-3"/>
        </w:rPr>
        <w:t xml:space="preserve"> op</w:t>
      </w:r>
      <w:r w:rsidRPr="00037F9D">
        <w:rPr>
          <w:rFonts w:cstheme="minorHAnsi"/>
          <w:i/>
          <w:color w:val="000000"/>
          <w:spacing w:val="3"/>
        </w:rPr>
        <w:t xml:space="preserve"> </w:t>
      </w:r>
      <w:r w:rsidRPr="00037F9D">
        <w:rPr>
          <w:rFonts w:cstheme="minorHAnsi"/>
          <w:i/>
          <w:color w:val="000000"/>
          <w:spacing w:val="-2"/>
        </w:rPr>
        <w:t>zoek naar</w:t>
      </w:r>
      <w:r w:rsidRPr="00037F9D">
        <w:rPr>
          <w:rFonts w:cstheme="minorHAnsi"/>
          <w:i/>
          <w:color w:val="000000"/>
          <w:spacing w:val="1"/>
        </w:rPr>
        <w:t xml:space="preserve"> </w:t>
      </w:r>
      <w:r w:rsidRPr="00037F9D">
        <w:rPr>
          <w:rFonts w:cstheme="minorHAnsi"/>
          <w:i/>
          <w:color w:val="000000"/>
          <w:spacing w:val="-2"/>
        </w:rPr>
        <w:t>een</w:t>
      </w:r>
      <w:r w:rsidRPr="00037F9D">
        <w:rPr>
          <w:rFonts w:cstheme="minorHAnsi"/>
          <w:i/>
          <w:color w:val="000000"/>
          <w:spacing w:val="-3"/>
        </w:rPr>
        <w:t xml:space="preserve"> </w:t>
      </w:r>
      <w:r w:rsidRPr="00037F9D">
        <w:rPr>
          <w:rFonts w:cstheme="minorHAnsi"/>
          <w:i/>
          <w:color w:val="000000"/>
          <w:spacing w:val="-1"/>
        </w:rPr>
        <w:t>toekomstige</w:t>
      </w:r>
      <w:r w:rsidRPr="00037F9D">
        <w:rPr>
          <w:rFonts w:cstheme="minorHAnsi"/>
          <w:i/>
          <w:color w:val="000000"/>
          <w:spacing w:val="-4"/>
        </w:rPr>
        <w:t xml:space="preserve"> </w:t>
      </w:r>
      <w:r w:rsidRPr="00037F9D">
        <w:rPr>
          <w:rFonts w:cstheme="minorHAnsi"/>
          <w:i/>
          <w:color w:val="000000"/>
          <w:spacing w:val="-2"/>
        </w:rPr>
        <w:t>maat</w:t>
      </w:r>
      <w:r w:rsidRPr="00037F9D">
        <w:rPr>
          <w:rFonts w:cstheme="minorHAnsi"/>
          <w:i/>
          <w:color w:val="000000"/>
          <w:spacing w:val="1"/>
        </w:rPr>
        <w:t xml:space="preserve"> </w:t>
      </w:r>
      <w:r w:rsidRPr="00037F9D">
        <w:rPr>
          <w:rFonts w:cstheme="minorHAnsi"/>
          <w:i/>
          <w:color w:val="000000"/>
          <w:spacing w:val="-1"/>
        </w:rPr>
        <w:t>voor</w:t>
      </w:r>
      <w:r w:rsidRPr="00037F9D">
        <w:rPr>
          <w:rFonts w:cstheme="minorHAnsi"/>
          <w:i/>
          <w:color w:val="000000"/>
          <w:spacing w:val="-2"/>
        </w:rPr>
        <w:t xml:space="preserve"> </w:t>
      </w:r>
      <w:r w:rsidRPr="00037F9D">
        <w:rPr>
          <w:rFonts w:cstheme="minorHAnsi"/>
          <w:i/>
          <w:color w:val="000000"/>
          <w:spacing w:val="-1"/>
        </w:rPr>
        <w:t>haar</w:t>
      </w:r>
      <w:r w:rsidRPr="00037F9D">
        <w:rPr>
          <w:rFonts w:cstheme="minorHAnsi"/>
          <w:i/>
          <w:color w:val="000000"/>
          <w:spacing w:val="-2"/>
        </w:rPr>
        <w:t xml:space="preserve"> </w:t>
      </w:r>
      <w:r w:rsidRPr="00037F9D">
        <w:rPr>
          <w:rFonts w:cstheme="minorHAnsi"/>
          <w:i/>
          <w:color w:val="000000"/>
          <w:spacing w:val="-1"/>
        </w:rPr>
        <w:t>vakgroep</w:t>
      </w:r>
      <w:r w:rsidRPr="00037F9D">
        <w:rPr>
          <w:rFonts w:cstheme="minorHAnsi"/>
          <w:i/>
          <w:color w:val="000000"/>
          <w:spacing w:val="-3"/>
        </w:rPr>
        <w:t xml:space="preserve"> </w:t>
      </w:r>
      <w:r w:rsidRPr="00037F9D">
        <w:rPr>
          <w:rFonts w:cstheme="minorHAnsi"/>
          <w:i/>
          <w:color w:val="000000"/>
          <w:spacing w:val="-2"/>
        </w:rPr>
        <w:t xml:space="preserve">Oogheelkunde. </w:t>
      </w:r>
      <w:r w:rsidRPr="00037F9D">
        <w:rPr>
          <w:rFonts w:cstheme="minorHAnsi"/>
          <w:i/>
          <w:color w:val="000000"/>
          <w:spacing w:val="-3"/>
        </w:rPr>
        <w:t>Zoek jij als oogarts een overzichtelijke werkdag, een jonge vakgroep en ruimte voor kwaliteit</w:t>
      </w:r>
      <w:r w:rsidR="00EA6212">
        <w:rPr>
          <w:rFonts w:cstheme="minorHAnsi"/>
          <w:i/>
          <w:color w:val="000000"/>
          <w:spacing w:val="-3"/>
        </w:rPr>
        <w:t xml:space="preserve"> en zelfontplooiing? </w:t>
      </w:r>
      <w:r w:rsidRPr="00037F9D">
        <w:rPr>
          <w:rFonts w:cstheme="minorHAnsi"/>
          <w:i/>
          <w:color w:val="000000"/>
          <w:spacing w:val="-3"/>
        </w:rPr>
        <w:t xml:space="preserve">Dan voel jij je bij MSB Gouda </w:t>
      </w:r>
      <w:r w:rsidR="00037F9D">
        <w:rPr>
          <w:rFonts w:cstheme="minorHAnsi"/>
          <w:i/>
          <w:color w:val="000000"/>
          <w:spacing w:val="-3"/>
        </w:rPr>
        <w:t xml:space="preserve">in het Groene Hart Ziekenhuis </w:t>
      </w:r>
      <w:r w:rsidRPr="00037F9D">
        <w:rPr>
          <w:rFonts w:cstheme="minorHAnsi"/>
          <w:i/>
          <w:color w:val="000000"/>
          <w:spacing w:val="-3"/>
        </w:rPr>
        <w:t>snel thuis. Bij het Groene Hart Ziekenhuis kom je terecht in een moderne, goed georganiseerde setting waar je focust op patiëntenzorg, kunt sparren met collega’s en werkt met korte wachttijden.</w:t>
      </w:r>
    </w:p>
    <w:p w14:paraId="3CEEE2DE" w14:textId="77777777" w:rsidR="003747E3" w:rsidRPr="00037F9D" w:rsidRDefault="003747E3" w:rsidP="007F2080">
      <w:pPr>
        <w:widowControl w:val="0"/>
        <w:autoSpaceDE w:val="0"/>
        <w:autoSpaceDN w:val="0"/>
        <w:spacing w:after="0" w:line="240" w:lineRule="auto"/>
        <w:rPr>
          <w:rFonts w:cstheme="minorHAnsi"/>
          <w:color w:val="000000"/>
          <w:spacing w:val="-2"/>
        </w:rPr>
      </w:pPr>
    </w:p>
    <w:p w14:paraId="338244DA" w14:textId="77777777" w:rsidR="00DB391B" w:rsidRPr="00037F9D" w:rsidRDefault="00DB391B" w:rsidP="007F2080">
      <w:pPr>
        <w:autoSpaceDE w:val="0"/>
        <w:autoSpaceDN w:val="0"/>
        <w:adjustRightInd w:val="0"/>
        <w:spacing w:after="0" w:line="240" w:lineRule="auto"/>
        <w:rPr>
          <w:rFonts w:cstheme="minorHAnsi"/>
          <w:b/>
          <w:color w:val="000000"/>
          <w:spacing w:val="-3"/>
        </w:rPr>
      </w:pPr>
      <w:r w:rsidRPr="00037F9D">
        <w:rPr>
          <w:rFonts w:cstheme="minorHAnsi"/>
          <w:b/>
          <w:color w:val="000000"/>
          <w:spacing w:val="-3"/>
        </w:rPr>
        <w:t>Jij hebt het in je</w:t>
      </w:r>
    </w:p>
    <w:p w14:paraId="27982FBF" w14:textId="7AF18DA3" w:rsidR="003747E3" w:rsidRPr="00037F9D" w:rsidRDefault="007F2080" w:rsidP="007F2080">
      <w:pPr>
        <w:autoSpaceDE w:val="0"/>
        <w:autoSpaceDN w:val="0"/>
        <w:adjustRightInd w:val="0"/>
        <w:spacing w:after="0" w:line="240" w:lineRule="auto"/>
        <w:rPr>
          <w:rFonts w:cstheme="minorHAnsi"/>
          <w:b/>
          <w:color w:val="000000"/>
          <w:spacing w:val="-3"/>
        </w:rPr>
      </w:pPr>
      <w:r w:rsidRPr="00037F9D">
        <w:rPr>
          <w:rStyle w:val="Zwaar"/>
          <w:rFonts w:cstheme="minorHAnsi"/>
          <w:b w:val="0"/>
        </w:rPr>
        <w:t>Je bent een allround oogarts die met aandacht en vakinhoudelijke scherpte oogheelkundige zorg verleen</w:t>
      </w:r>
      <w:r w:rsidR="00C0158D">
        <w:rPr>
          <w:rStyle w:val="Zwaar"/>
          <w:rFonts w:cstheme="minorHAnsi"/>
          <w:b w:val="0"/>
        </w:rPr>
        <w:t>d</w:t>
      </w:r>
      <w:r w:rsidRPr="00037F9D">
        <w:rPr>
          <w:rStyle w:val="Zwaar"/>
          <w:rFonts w:cstheme="minorHAnsi"/>
          <w:b w:val="0"/>
        </w:rPr>
        <w:t>.</w:t>
      </w:r>
      <w:r w:rsidRPr="00037F9D">
        <w:rPr>
          <w:rFonts w:cstheme="minorHAnsi"/>
          <w:b/>
        </w:rPr>
        <w:t xml:space="preserve"> </w:t>
      </w:r>
      <w:r w:rsidRPr="00037F9D">
        <w:rPr>
          <w:rFonts w:cstheme="minorHAnsi"/>
        </w:rPr>
        <w:t xml:space="preserve">Je werkt graag zelfstandig en voelt je prettig in een goed georganiseerde werkomgeving met korte lijnen, waar ruimte is voor focus op de patiënt en voor eigen professionele groei. Met jouw zorgvuldige manier van werken, heldere communicatie en betrokkenheid draag je actief bij aan een jonge vakgroep en aan de verdere ontwikkeling van het vak binnen het ziekenhuis. </w:t>
      </w:r>
    </w:p>
    <w:p w14:paraId="146C6FFB"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BIG-geregistreerd oogarts</w:t>
      </w:r>
    </w:p>
    <w:p w14:paraId="1F10AF80"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allround inzetbaar (0,67 fte / 6 dagdelen)</w:t>
      </w:r>
    </w:p>
    <w:p w14:paraId="5E2987A2"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beschikt over goede diagnostische en operatieve vaardigheden</w:t>
      </w:r>
    </w:p>
    <w:p w14:paraId="7A452C49"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bereid te participeren in managementtaken binnen de vakgroep en ziekenhuisbreed</w:t>
      </w:r>
    </w:p>
    <w:p w14:paraId="4AC0F5F0" w14:textId="77777777" w:rsidR="007F2080" w:rsidRPr="00037F9D" w:rsidRDefault="007F2080" w:rsidP="007F2080">
      <w:pPr>
        <w:autoSpaceDE w:val="0"/>
        <w:autoSpaceDN w:val="0"/>
        <w:adjustRightInd w:val="0"/>
        <w:spacing w:after="0" w:line="240" w:lineRule="auto"/>
        <w:rPr>
          <w:rFonts w:cstheme="minorHAnsi"/>
          <w:b/>
          <w:color w:val="000000"/>
          <w:spacing w:val="-3"/>
        </w:rPr>
      </w:pPr>
    </w:p>
    <w:p w14:paraId="67A7D71F" w14:textId="77777777" w:rsidR="00DB391B" w:rsidRPr="00037F9D" w:rsidRDefault="007F2080" w:rsidP="007F2080">
      <w:pPr>
        <w:autoSpaceDE w:val="0"/>
        <w:autoSpaceDN w:val="0"/>
        <w:adjustRightInd w:val="0"/>
        <w:spacing w:after="0" w:line="240" w:lineRule="auto"/>
        <w:rPr>
          <w:rFonts w:cstheme="minorHAnsi"/>
          <w:b/>
          <w:color w:val="000000"/>
          <w:spacing w:val="-3"/>
        </w:rPr>
      </w:pPr>
      <w:r w:rsidRPr="00037F9D">
        <w:rPr>
          <w:rFonts w:cstheme="minorHAnsi"/>
          <w:b/>
          <w:color w:val="000000"/>
          <w:spacing w:val="-3"/>
        </w:rPr>
        <w:t>Zo draag jij bij</w:t>
      </w:r>
    </w:p>
    <w:p w14:paraId="2CF49F6C" w14:textId="20C9B1EA" w:rsidR="007F2080" w:rsidRPr="00037F9D" w:rsidRDefault="007F2080" w:rsidP="007F2080">
      <w:pPr>
        <w:autoSpaceDE w:val="0"/>
        <w:autoSpaceDN w:val="0"/>
        <w:adjustRightInd w:val="0"/>
        <w:spacing w:after="0" w:line="240" w:lineRule="auto"/>
        <w:rPr>
          <w:rFonts w:cstheme="minorHAnsi"/>
          <w:color w:val="000000"/>
          <w:spacing w:val="-3"/>
        </w:rPr>
      </w:pPr>
      <w:r w:rsidRPr="00037F9D">
        <w:rPr>
          <w:rFonts w:cstheme="minorHAnsi"/>
          <w:color w:val="000000"/>
          <w:spacing w:val="-3"/>
        </w:rPr>
        <w:t>Je verleent oogheelkundige zorg in de volle breedte binnen een goed georganiseerde polikliniek met korte wachttijden. Het dagbehandelingscentrum ligt direct naast de poli, wat zorgt voor efficiënte en prettige werkprocessen.</w:t>
      </w:r>
      <w:r w:rsidR="00265D44" w:rsidRPr="00037F9D">
        <w:t xml:space="preserve"> </w:t>
      </w:r>
      <w:r w:rsidR="00EA6212">
        <w:t xml:space="preserve">Daarnaast opereren wij </w:t>
      </w:r>
      <w:r w:rsidR="00C0158D">
        <w:t xml:space="preserve">op de reguliere OK (subtenon/narcose). </w:t>
      </w:r>
      <w:r w:rsidRPr="00037F9D">
        <w:rPr>
          <w:rFonts w:cstheme="minorHAnsi"/>
          <w:color w:val="000000"/>
          <w:spacing w:val="-3"/>
        </w:rPr>
        <w:t xml:space="preserve">Je werkt samen met TOA’s, optometristen en orthoptisten, zodat jij je kunt richten op hoogwaardige zorg en persoonlijke aandacht voor de patiënt. </w:t>
      </w:r>
      <w:r w:rsidR="00C0158D">
        <w:rPr>
          <w:rFonts w:cstheme="minorHAnsi"/>
          <w:color w:val="000000"/>
          <w:spacing w:val="-3"/>
        </w:rPr>
        <w:t xml:space="preserve">Daarnaast </w:t>
      </w:r>
      <w:r w:rsidRPr="00037F9D">
        <w:rPr>
          <w:rFonts w:cstheme="minorHAnsi"/>
          <w:color w:val="000000"/>
          <w:spacing w:val="-3"/>
        </w:rPr>
        <w:t>is</w:t>
      </w:r>
      <w:r w:rsidR="00C0158D">
        <w:rPr>
          <w:rFonts w:cstheme="minorHAnsi"/>
          <w:color w:val="000000"/>
          <w:spacing w:val="-3"/>
        </w:rPr>
        <w:t xml:space="preserve"> er </w:t>
      </w:r>
      <w:r w:rsidRPr="00037F9D">
        <w:rPr>
          <w:rFonts w:cstheme="minorHAnsi"/>
          <w:color w:val="000000"/>
          <w:spacing w:val="-3"/>
        </w:rPr>
        <w:t xml:space="preserve">ruimte om een (deel)specialisatie verder te ontwikkelen en denkt graag mee over de verdere ontwikkeling van de vakgroep.  </w:t>
      </w:r>
    </w:p>
    <w:p w14:paraId="3F94BFEF" w14:textId="77777777" w:rsidR="007F2080" w:rsidRPr="00037F9D" w:rsidRDefault="007F2080" w:rsidP="007F2080">
      <w:pPr>
        <w:autoSpaceDE w:val="0"/>
        <w:autoSpaceDN w:val="0"/>
        <w:adjustRightInd w:val="0"/>
        <w:spacing w:after="0" w:line="240" w:lineRule="auto"/>
        <w:rPr>
          <w:rFonts w:cstheme="minorHAnsi"/>
          <w:color w:val="000000"/>
          <w:spacing w:val="-3"/>
        </w:rPr>
      </w:pPr>
    </w:p>
    <w:p w14:paraId="48941B86" w14:textId="7B133143" w:rsidR="007F2080" w:rsidRPr="00037F9D" w:rsidRDefault="007F2080" w:rsidP="007F2080">
      <w:pPr>
        <w:autoSpaceDE w:val="0"/>
        <w:autoSpaceDN w:val="0"/>
        <w:adjustRightInd w:val="0"/>
        <w:spacing w:after="200" w:line="240" w:lineRule="auto"/>
        <w:rPr>
          <w:rFonts w:cstheme="minorHAnsi"/>
          <w:color w:val="000000"/>
          <w:spacing w:val="-3"/>
        </w:rPr>
      </w:pPr>
      <w:r w:rsidRPr="00037F9D">
        <w:rPr>
          <w:rFonts w:cstheme="minorHAnsi"/>
          <w:color w:val="000000"/>
          <w:spacing w:val="-3"/>
        </w:rPr>
        <w:t xml:space="preserve">Hoewel je zelfstandig spreekuur draait, sta je er nooit alleen voor. </w:t>
      </w:r>
      <w:r w:rsidR="00AC4F96" w:rsidRPr="00037F9D">
        <w:t xml:space="preserve">Je maakt deel uit van een relatief jonge, toegankelijke vakgroep, waarin ook ervaren oogartsen werkzaam zijn en collega’s letterlijk en figuurlijk dichtbij zijn om te sparren. </w:t>
      </w:r>
      <w:r w:rsidRPr="00037F9D">
        <w:rPr>
          <w:rFonts w:cstheme="minorHAnsi"/>
          <w:color w:val="000000"/>
          <w:spacing w:val="-3"/>
        </w:rPr>
        <w:t xml:space="preserve">De patiëntpopulatie is prettig, betrokken en vriendelijk, wat bijdraagt aan een fijne werksfeer en duurzame arts-patiëntrelaties. Je werkt in een organisatorisch sterk </w:t>
      </w:r>
      <w:r w:rsidRPr="00037F9D">
        <w:rPr>
          <w:rFonts w:cstheme="minorHAnsi"/>
          <w:color w:val="000000"/>
          <w:spacing w:val="-3"/>
        </w:rPr>
        <w:lastRenderedPageBreak/>
        <w:t>ingerichte afdeling, waardoor jouw tijd</w:t>
      </w:r>
      <w:r w:rsidR="00037F9D">
        <w:rPr>
          <w:rFonts w:cstheme="minorHAnsi"/>
          <w:color w:val="000000"/>
          <w:spacing w:val="-3"/>
        </w:rPr>
        <w:t xml:space="preserve"> daar terechtkomt waar deze</w:t>
      </w:r>
      <w:r w:rsidRPr="00037F9D">
        <w:rPr>
          <w:rFonts w:cstheme="minorHAnsi"/>
          <w:color w:val="000000"/>
          <w:spacing w:val="-3"/>
        </w:rPr>
        <w:t xml:space="preserve"> hoort: bij de patiënt. </w:t>
      </w:r>
      <w:r w:rsidR="00037F9D">
        <w:rPr>
          <w:rFonts w:cstheme="minorHAnsi"/>
          <w:color w:val="000000"/>
          <w:spacing w:val="-3"/>
        </w:rPr>
        <w:t>De a</w:t>
      </w:r>
      <w:r w:rsidRPr="00037F9D">
        <w:rPr>
          <w:rFonts w:cstheme="minorHAnsi"/>
          <w:color w:val="000000"/>
          <w:spacing w:val="-3"/>
        </w:rPr>
        <w:t xml:space="preserve">dministratieve belasting is goed in balans met het aantal </w:t>
      </w:r>
      <w:r w:rsidR="00037F9D">
        <w:rPr>
          <w:rFonts w:cstheme="minorHAnsi"/>
          <w:color w:val="000000"/>
          <w:spacing w:val="-3"/>
        </w:rPr>
        <w:t>consulten en afspraken binnen jouw</w:t>
      </w:r>
      <w:r w:rsidRPr="00037F9D">
        <w:rPr>
          <w:rFonts w:cstheme="minorHAnsi"/>
          <w:color w:val="000000"/>
          <w:spacing w:val="-3"/>
        </w:rPr>
        <w:t xml:space="preserve"> 0,67 fte.</w:t>
      </w:r>
      <w:r w:rsidR="00C0158D">
        <w:rPr>
          <w:rFonts w:cstheme="minorHAnsi"/>
          <w:color w:val="000000"/>
          <w:spacing w:val="-3"/>
        </w:rPr>
        <w:t xml:space="preserve"> </w:t>
      </w:r>
    </w:p>
    <w:p w14:paraId="74F0CC80" w14:textId="77777777" w:rsidR="007F2080" w:rsidRPr="00037F9D" w:rsidRDefault="007F2080" w:rsidP="007F2080">
      <w:pPr>
        <w:autoSpaceDE w:val="0"/>
        <w:autoSpaceDN w:val="0"/>
        <w:adjustRightInd w:val="0"/>
        <w:spacing w:after="200" w:line="240" w:lineRule="auto"/>
        <w:rPr>
          <w:rFonts w:cstheme="minorHAnsi"/>
          <w:color w:val="000000"/>
          <w:spacing w:val="-3"/>
        </w:rPr>
      </w:pPr>
    </w:p>
    <w:p w14:paraId="54E24F1F" w14:textId="77777777" w:rsidR="00DB391B" w:rsidRPr="00037F9D" w:rsidRDefault="00DB391B" w:rsidP="0087330E">
      <w:pPr>
        <w:autoSpaceDE w:val="0"/>
        <w:autoSpaceDN w:val="0"/>
        <w:adjustRightInd w:val="0"/>
        <w:spacing w:after="0" w:line="240" w:lineRule="auto"/>
        <w:rPr>
          <w:rFonts w:cstheme="minorHAnsi"/>
          <w:b/>
          <w:color w:val="000000"/>
          <w:spacing w:val="-3"/>
        </w:rPr>
      </w:pPr>
      <w:r w:rsidRPr="00037F9D">
        <w:rPr>
          <w:rFonts w:cstheme="minorHAnsi"/>
          <w:b/>
          <w:color w:val="000000"/>
          <w:spacing w:val="-3"/>
        </w:rPr>
        <w:t>Wij zijn er voor je</w:t>
      </w:r>
    </w:p>
    <w:p w14:paraId="09024596" w14:textId="77777777" w:rsidR="0087330E" w:rsidRPr="00037F9D" w:rsidRDefault="0087330E" w:rsidP="0087330E">
      <w:pPr>
        <w:pStyle w:val="Normaalweb"/>
        <w:numPr>
          <w:ilvl w:val="0"/>
          <w:numId w:val="3"/>
        </w:numPr>
        <w:spacing w:before="0" w:beforeAutospacing="0" w:after="0" w:afterAutospacing="0"/>
        <w:rPr>
          <w:rFonts w:asciiTheme="minorHAnsi" w:hAnsiTheme="minorHAnsi" w:cstheme="minorHAnsi"/>
          <w:sz w:val="22"/>
          <w:szCs w:val="22"/>
        </w:rPr>
      </w:pPr>
      <w:r w:rsidRPr="00037F9D">
        <w:rPr>
          <w:rFonts w:asciiTheme="minorHAnsi" w:hAnsiTheme="minorHAnsi" w:cstheme="minorHAnsi"/>
          <w:sz w:val="22"/>
          <w:szCs w:val="22"/>
        </w:rPr>
        <w:t>In eerste instantie bieden wij je een loondienstverband van 0,67 FTE voor de duur van één jaar. Toetreden als maat bij het Medisch Specialistisch Bedrijf (MSB) is mogelijk na één jaar dienstverband. Op de arbeidsovereenkomst is de AMS van toepassing. Inschaling vindt plaats op basis van kennis en ervaring. Vanzelfsprekend houden we rekening met de huidige arbeidsmarksituatie voor dit specialisme.</w:t>
      </w:r>
    </w:p>
    <w:p w14:paraId="37343F7E" w14:textId="77777777" w:rsidR="0087330E" w:rsidRPr="00037F9D" w:rsidRDefault="0087330E" w:rsidP="0087330E">
      <w:pPr>
        <w:pStyle w:val="Normaalweb"/>
        <w:numPr>
          <w:ilvl w:val="0"/>
          <w:numId w:val="3"/>
        </w:numPr>
        <w:rPr>
          <w:rFonts w:asciiTheme="minorHAnsi" w:hAnsiTheme="minorHAnsi" w:cstheme="minorHAnsi"/>
          <w:sz w:val="22"/>
          <w:szCs w:val="22"/>
        </w:rPr>
      </w:pPr>
      <w:r w:rsidRPr="00037F9D">
        <w:rPr>
          <w:rFonts w:asciiTheme="minorHAnsi" w:hAnsiTheme="minorHAnsi" w:cstheme="minorHAnsi"/>
          <w:sz w:val="22"/>
          <w:szCs w:val="22"/>
        </w:rPr>
        <w:t>Een startdatum in overleg.</w:t>
      </w:r>
    </w:p>
    <w:p w14:paraId="6A74A0DC" w14:textId="77777777" w:rsidR="0087330E" w:rsidRPr="00037F9D" w:rsidRDefault="0087330E" w:rsidP="0087330E">
      <w:pPr>
        <w:pStyle w:val="Normaalweb"/>
        <w:numPr>
          <w:ilvl w:val="0"/>
          <w:numId w:val="3"/>
        </w:numPr>
        <w:rPr>
          <w:rFonts w:asciiTheme="minorHAnsi" w:hAnsiTheme="minorHAnsi" w:cstheme="minorHAnsi"/>
          <w:sz w:val="22"/>
          <w:szCs w:val="22"/>
        </w:rPr>
      </w:pPr>
      <w:r w:rsidRPr="00037F9D">
        <w:rPr>
          <w:rFonts w:asciiTheme="minorHAnsi" w:hAnsiTheme="minorHAnsi" w:cstheme="minorHAnsi"/>
          <w:sz w:val="22"/>
          <w:szCs w:val="22"/>
        </w:rPr>
        <w:t>Ontwikkelen van een deelspecialisatie behoort tot de mogelijkheden.</w:t>
      </w:r>
    </w:p>
    <w:p w14:paraId="174BFAD4" w14:textId="77777777" w:rsidR="0087330E" w:rsidRPr="00EA6212" w:rsidRDefault="0087330E" w:rsidP="0087330E">
      <w:pPr>
        <w:pStyle w:val="Normaalweb"/>
        <w:numPr>
          <w:ilvl w:val="0"/>
          <w:numId w:val="3"/>
        </w:numPr>
        <w:rPr>
          <w:rFonts w:asciiTheme="minorHAnsi" w:hAnsiTheme="minorHAnsi" w:cstheme="minorHAnsi"/>
          <w:sz w:val="22"/>
          <w:szCs w:val="22"/>
        </w:rPr>
      </w:pPr>
      <w:r w:rsidRPr="00EA6212">
        <w:rPr>
          <w:rFonts w:asciiTheme="minorHAnsi" w:hAnsiTheme="minorHAnsi" w:cstheme="minorHAnsi"/>
          <w:sz w:val="22"/>
          <w:szCs w:val="22"/>
        </w:rPr>
        <w:t>Een ziekenhuis met goede bereikbaarheid: het Groene Hart Ziekenhuis ligt vlakbij de A12 en op loopafstand van het intercitystation Gouda.</w:t>
      </w:r>
    </w:p>
    <w:p w14:paraId="58E267DD" w14:textId="4025D50F" w:rsidR="0087330E" w:rsidRPr="00EA6212" w:rsidRDefault="0087330E" w:rsidP="0087330E">
      <w:pPr>
        <w:pStyle w:val="Normaalweb"/>
        <w:numPr>
          <w:ilvl w:val="0"/>
          <w:numId w:val="3"/>
        </w:numPr>
        <w:rPr>
          <w:rFonts w:asciiTheme="minorHAnsi" w:hAnsiTheme="minorHAnsi" w:cstheme="minorHAnsi"/>
          <w:sz w:val="22"/>
          <w:szCs w:val="22"/>
        </w:rPr>
      </w:pPr>
      <w:r w:rsidRPr="00EA6212">
        <w:rPr>
          <w:rFonts w:asciiTheme="minorHAnsi" w:hAnsiTheme="minorHAnsi" w:cstheme="minorHAnsi"/>
          <w:sz w:val="22"/>
          <w:szCs w:val="22"/>
        </w:rPr>
        <w:t>Een goed samenwerkende afdeling oogheelkunde, met een goede sfeer, waar de poliklinische wachttijd minder dan 3 maanden is.</w:t>
      </w:r>
      <w:r w:rsidR="00EA6212" w:rsidRPr="00EA6212">
        <w:rPr>
          <w:rFonts w:asciiTheme="minorHAnsi" w:hAnsiTheme="minorHAnsi" w:cstheme="minorHAnsi"/>
          <w:sz w:val="22"/>
          <w:szCs w:val="22"/>
        </w:rPr>
        <w:t xml:space="preserve"> </w:t>
      </w:r>
      <w:r w:rsidR="00EA6212" w:rsidRPr="00EA6212">
        <w:rPr>
          <w:rFonts w:asciiTheme="minorHAnsi" w:hAnsiTheme="minorHAnsi" w:cstheme="minorHAnsi"/>
          <w:color w:val="000000"/>
          <w:spacing w:val="-3"/>
          <w:sz w:val="22"/>
          <w:szCs w:val="22"/>
        </w:rPr>
        <w:t xml:space="preserve">Per november gaan wij over op </w:t>
      </w:r>
      <w:r w:rsidR="00EA6212" w:rsidRPr="00EA6212">
        <w:rPr>
          <w:rFonts w:asciiTheme="minorHAnsi" w:hAnsiTheme="minorHAnsi" w:cstheme="minorHAnsi"/>
          <w:color w:val="000000"/>
          <w:spacing w:val="-3"/>
          <w:sz w:val="22"/>
          <w:szCs w:val="22"/>
        </w:rPr>
        <w:t>het EPD Hi</w:t>
      </w:r>
      <w:r w:rsidR="00EA6212" w:rsidRPr="00EA6212">
        <w:rPr>
          <w:rFonts w:asciiTheme="minorHAnsi" w:hAnsiTheme="minorHAnsi" w:cstheme="minorHAnsi"/>
          <w:color w:val="000000"/>
          <w:spacing w:val="-3"/>
          <w:sz w:val="22"/>
          <w:szCs w:val="22"/>
        </w:rPr>
        <w:t>X.</w:t>
      </w:r>
    </w:p>
    <w:p w14:paraId="00B762C1" w14:textId="77777777" w:rsidR="0087330E" w:rsidRPr="00037F9D" w:rsidRDefault="0087330E" w:rsidP="0087330E">
      <w:pPr>
        <w:pStyle w:val="Normaalweb"/>
        <w:rPr>
          <w:rFonts w:asciiTheme="minorHAnsi" w:hAnsiTheme="minorHAnsi" w:cstheme="minorHAnsi"/>
          <w:sz w:val="22"/>
          <w:szCs w:val="22"/>
        </w:rPr>
      </w:pPr>
      <w:r w:rsidRPr="00037F9D">
        <w:rPr>
          <w:rFonts w:asciiTheme="minorHAnsi" w:hAnsiTheme="minorHAnsi" w:cstheme="minorHAnsi"/>
          <w:sz w:val="22"/>
          <w:szCs w:val="22"/>
        </w:rPr>
        <w:t>Werken bij het MSB</w:t>
      </w:r>
      <w:r w:rsidRPr="00037F9D">
        <w:rPr>
          <w:rFonts w:asciiTheme="minorHAnsi" w:hAnsiTheme="minorHAnsi" w:cstheme="minorHAnsi"/>
          <w:sz w:val="22"/>
          <w:szCs w:val="22"/>
        </w:rPr>
        <w:br/>
        <w:t>Het Medisch Specialistisch Bedrijf (MSB) Gouda levert samen met het Groe</w:t>
      </w:r>
      <w:bookmarkStart w:id="0" w:name="_GoBack"/>
      <w:bookmarkEnd w:id="0"/>
      <w:r w:rsidRPr="00037F9D">
        <w:rPr>
          <w:rFonts w:asciiTheme="minorHAnsi" w:hAnsiTheme="minorHAnsi" w:cstheme="minorHAnsi"/>
          <w:sz w:val="22"/>
          <w:szCs w:val="22"/>
        </w:rPr>
        <w:t>ne Hart Ziekenhuis en andere partners hoogwaardige medisch specialistische patiëntenzorg vanuit een gedeelde visie waarin kwaliteit van zorg en klantgerichtheid centraal staan. Het Groene Hart Ziekenhuis is een algemeen ziekenhuis van en voor inwoners uit Midden-Holland en heeft buitenpoliklinieken in de gemeenten Bodegraven, Schoonhoven en Zuidplas.</w:t>
      </w:r>
    </w:p>
    <w:p w14:paraId="165434F2" w14:textId="77777777" w:rsidR="0087330E" w:rsidRPr="00037F9D" w:rsidRDefault="0087330E" w:rsidP="0087330E">
      <w:pPr>
        <w:pStyle w:val="Normaalweb"/>
        <w:rPr>
          <w:rFonts w:asciiTheme="minorHAnsi" w:hAnsiTheme="minorHAnsi" w:cstheme="minorHAnsi"/>
          <w:sz w:val="22"/>
          <w:szCs w:val="22"/>
        </w:rPr>
      </w:pPr>
      <w:r w:rsidRPr="00037F9D">
        <w:rPr>
          <w:rFonts w:asciiTheme="minorHAnsi" w:hAnsiTheme="minorHAnsi" w:cstheme="minorHAnsi"/>
          <w:sz w:val="22"/>
          <w:szCs w:val="22"/>
        </w:rPr>
        <w:t>Bij het MSB Gouda zijn 18 vakgroepen aangesloten vanuit 20 specialismen, met in totaal ruim 140 medisch specialisten en circa 50 arts-assistenten. MSB Gouda levert kennis en kunde van hoog niveau en toont zich ondernemend. Met oog voor medisch specialistische innovaties wordt ingespeeld op de (veranderende) behoeften van patiënten, hun verwijzers en de maatschappij. De artsen van MSB Gouda tonen initiatief, nemen verantwoordelijkheid, hebben oog voor elkaars belangen en treden op als collectief. Het MSB creëert een aantrekkelijk en gezond werk- en opleidingsklimaat, waarbinnen medische professionals zich ontwikkelen en optimaal kunnen richten op het verlenen van passende zorg. Kenmerkend aan het MSB zijn de goede werksfeer en de laagdrempelige onderlinge contacten.</w:t>
      </w:r>
    </w:p>
    <w:p w14:paraId="377FEF8C" w14:textId="77777777" w:rsidR="00DB391B" w:rsidRPr="00037F9D" w:rsidRDefault="0087330E" w:rsidP="0087330E">
      <w:pPr>
        <w:autoSpaceDE w:val="0"/>
        <w:autoSpaceDN w:val="0"/>
        <w:adjustRightInd w:val="0"/>
        <w:spacing w:after="200" w:line="240" w:lineRule="auto"/>
        <w:rPr>
          <w:rFonts w:cstheme="minorHAnsi"/>
          <w:b/>
          <w:color w:val="000000"/>
          <w:spacing w:val="-3"/>
        </w:rPr>
      </w:pPr>
      <w:r w:rsidRPr="00037F9D">
        <w:rPr>
          <w:rFonts w:cstheme="minorHAnsi"/>
          <w:b/>
          <w:color w:val="000000"/>
          <w:spacing w:val="-3"/>
        </w:rPr>
        <w:t>Contact / solliciteren</w:t>
      </w:r>
    </w:p>
    <w:p w14:paraId="4215A5B7" w14:textId="77777777" w:rsidR="00DB391B" w:rsidRPr="00037F9D" w:rsidRDefault="00DB391B" w:rsidP="0087330E">
      <w:pPr>
        <w:autoSpaceDE w:val="0"/>
        <w:autoSpaceDN w:val="0"/>
        <w:adjustRightInd w:val="0"/>
        <w:spacing w:after="200" w:line="240" w:lineRule="auto"/>
        <w:rPr>
          <w:rFonts w:cstheme="minorHAnsi"/>
          <w:color w:val="000000"/>
          <w:spacing w:val="-3"/>
        </w:rPr>
      </w:pPr>
      <w:r w:rsidRPr="00037F9D">
        <w:rPr>
          <w:rFonts w:cstheme="minorHAnsi"/>
          <w:color w:val="000000"/>
          <w:spacing w:val="-3"/>
        </w:rPr>
        <w:t>Solliciteer direct en reageer uiterlijk vóór 30 maart.</w:t>
      </w:r>
      <w:r w:rsidR="0087330E" w:rsidRPr="00037F9D">
        <w:rPr>
          <w:rFonts w:cstheme="minorHAnsi"/>
          <w:color w:val="000000"/>
          <w:spacing w:val="-3"/>
        </w:rPr>
        <w:t xml:space="preserve"> </w:t>
      </w:r>
      <w:r w:rsidRPr="00037F9D">
        <w:rPr>
          <w:rFonts w:cstheme="minorHAnsi"/>
          <w:color w:val="000000"/>
          <w:spacing w:val="-3"/>
        </w:rPr>
        <w:t>Heb je nog een vraag? Neem dan gerust contact op met:</w:t>
      </w:r>
      <w:r w:rsidR="0087330E" w:rsidRPr="00037F9D">
        <w:rPr>
          <w:rFonts w:cstheme="minorHAnsi"/>
          <w:color w:val="000000"/>
          <w:spacing w:val="-3"/>
        </w:rPr>
        <w:t xml:space="preserve"> </w:t>
      </w:r>
    </w:p>
    <w:p w14:paraId="5383232A" w14:textId="77777777" w:rsidR="0087330E" w:rsidRPr="00037F9D" w:rsidRDefault="00DB391B" w:rsidP="0087330E">
      <w:pPr>
        <w:pStyle w:val="Lijstalinea"/>
        <w:numPr>
          <w:ilvl w:val="0"/>
          <w:numId w:val="4"/>
        </w:numPr>
        <w:autoSpaceDE w:val="0"/>
        <w:autoSpaceDN w:val="0"/>
        <w:adjustRightInd w:val="0"/>
        <w:spacing w:after="200" w:line="240" w:lineRule="auto"/>
        <w:rPr>
          <w:rFonts w:cstheme="minorHAnsi"/>
          <w:color w:val="000000"/>
          <w:spacing w:val="-3"/>
        </w:rPr>
      </w:pPr>
      <w:r w:rsidRPr="00037F9D">
        <w:rPr>
          <w:rFonts w:cstheme="minorHAnsi"/>
          <w:color w:val="000000"/>
          <w:spacing w:val="-3"/>
        </w:rPr>
        <w:t>S. thoe Schwartzenberg, oogarts</w:t>
      </w:r>
    </w:p>
    <w:p w14:paraId="68E8D93F" w14:textId="77777777" w:rsidR="00265D44" w:rsidRPr="00037F9D" w:rsidRDefault="00DB391B" w:rsidP="0087330E">
      <w:pPr>
        <w:pStyle w:val="Lijstalinea"/>
        <w:numPr>
          <w:ilvl w:val="0"/>
          <w:numId w:val="4"/>
        </w:numPr>
        <w:autoSpaceDE w:val="0"/>
        <w:autoSpaceDN w:val="0"/>
        <w:adjustRightInd w:val="0"/>
        <w:spacing w:after="200" w:line="240" w:lineRule="auto"/>
        <w:rPr>
          <w:rFonts w:cstheme="minorHAnsi"/>
          <w:color w:val="000000"/>
          <w:spacing w:val="-3"/>
        </w:rPr>
      </w:pPr>
      <w:r w:rsidRPr="00037F9D">
        <w:rPr>
          <w:rFonts w:cstheme="minorHAnsi"/>
          <w:color w:val="000000"/>
          <w:spacing w:val="-3"/>
        </w:rPr>
        <w:t>V. van Houten, oogarts</w:t>
      </w:r>
    </w:p>
    <w:p w14:paraId="47E341AB" w14:textId="77777777" w:rsidR="0087330E" w:rsidRPr="00037F9D" w:rsidRDefault="00037F9D" w:rsidP="00265D44">
      <w:pPr>
        <w:autoSpaceDE w:val="0"/>
        <w:autoSpaceDN w:val="0"/>
        <w:adjustRightInd w:val="0"/>
        <w:spacing w:after="200" w:line="240" w:lineRule="auto"/>
        <w:ind w:left="360"/>
        <w:rPr>
          <w:rFonts w:cstheme="minorHAnsi"/>
          <w:color w:val="000000"/>
          <w:spacing w:val="-3"/>
        </w:rPr>
      </w:pPr>
      <w:r>
        <w:rPr>
          <w:rFonts w:cstheme="minorHAnsi"/>
          <w:color w:val="000000"/>
          <w:spacing w:val="-3"/>
        </w:rPr>
        <w:t>of</w:t>
      </w:r>
    </w:p>
    <w:p w14:paraId="745B19A8" w14:textId="0BB7A338" w:rsidR="00DB391B" w:rsidRPr="00037F9D" w:rsidRDefault="00037F9D" w:rsidP="0087330E">
      <w:pPr>
        <w:pStyle w:val="Lijstalinea"/>
        <w:numPr>
          <w:ilvl w:val="0"/>
          <w:numId w:val="4"/>
        </w:numPr>
        <w:autoSpaceDE w:val="0"/>
        <w:autoSpaceDN w:val="0"/>
        <w:adjustRightInd w:val="0"/>
        <w:spacing w:after="200" w:line="240" w:lineRule="auto"/>
        <w:rPr>
          <w:rFonts w:cstheme="minorHAnsi"/>
          <w:color w:val="000000"/>
          <w:spacing w:val="-3"/>
        </w:rPr>
      </w:pPr>
      <w:r>
        <w:rPr>
          <w:rFonts w:cstheme="minorHAnsi"/>
          <w:color w:val="000000"/>
          <w:spacing w:val="-3"/>
        </w:rPr>
        <w:t>T</w:t>
      </w:r>
      <w:r w:rsidR="0034745E">
        <w:rPr>
          <w:rFonts w:cstheme="minorHAnsi"/>
          <w:color w:val="000000"/>
          <w:spacing w:val="-3"/>
        </w:rPr>
        <w:t>.</w:t>
      </w:r>
      <w:r>
        <w:rPr>
          <w:rFonts w:cstheme="minorHAnsi"/>
          <w:color w:val="000000"/>
          <w:spacing w:val="-3"/>
        </w:rPr>
        <w:t xml:space="preserve"> Peters</w:t>
      </w:r>
      <w:r w:rsidR="00DB391B" w:rsidRPr="00037F9D">
        <w:rPr>
          <w:rFonts w:cstheme="minorHAnsi"/>
          <w:color w:val="000000"/>
          <w:spacing w:val="-3"/>
        </w:rPr>
        <w:t>, directeur MSB</w:t>
      </w:r>
    </w:p>
    <w:p w14:paraId="65F42862" w14:textId="77777777" w:rsidR="00DB391B" w:rsidRPr="00037F9D" w:rsidRDefault="00DB391B" w:rsidP="0087330E">
      <w:pPr>
        <w:autoSpaceDE w:val="0"/>
        <w:autoSpaceDN w:val="0"/>
        <w:adjustRightInd w:val="0"/>
        <w:spacing w:after="200" w:line="240" w:lineRule="auto"/>
        <w:rPr>
          <w:rFonts w:cstheme="minorHAnsi"/>
        </w:rPr>
      </w:pPr>
      <w:r w:rsidRPr="00037F9D">
        <w:rPr>
          <w:rFonts w:cstheme="minorHAnsi"/>
          <w:color w:val="000000"/>
          <w:spacing w:val="-3"/>
        </w:rPr>
        <w:t>Allen bereikbaar via 0182 – 505050.</w:t>
      </w:r>
    </w:p>
    <w:p w14:paraId="62BE163C" w14:textId="77777777" w:rsidR="00DB391B" w:rsidRPr="00037F9D" w:rsidRDefault="00DB391B" w:rsidP="0087330E">
      <w:pPr>
        <w:spacing w:line="240" w:lineRule="auto"/>
        <w:rPr>
          <w:rFonts w:cstheme="minorHAnsi"/>
        </w:rPr>
      </w:pPr>
    </w:p>
    <w:sectPr w:rsidR="00DB391B" w:rsidRPr="00037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36B5"/>
    <w:multiLevelType w:val="hybridMultilevel"/>
    <w:tmpl w:val="11345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6117D7"/>
    <w:multiLevelType w:val="hybridMultilevel"/>
    <w:tmpl w:val="A4B2F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1E0A7B"/>
    <w:multiLevelType w:val="hybridMultilevel"/>
    <w:tmpl w:val="9CF86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A86781"/>
    <w:multiLevelType w:val="hybridMultilevel"/>
    <w:tmpl w:val="13CCD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B"/>
    <w:rsid w:val="00037F9D"/>
    <w:rsid w:val="00265D44"/>
    <w:rsid w:val="0034745E"/>
    <w:rsid w:val="003747E3"/>
    <w:rsid w:val="00635290"/>
    <w:rsid w:val="007F2080"/>
    <w:rsid w:val="0087330E"/>
    <w:rsid w:val="00A6638A"/>
    <w:rsid w:val="00AC4F96"/>
    <w:rsid w:val="00C0158D"/>
    <w:rsid w:val="00DB391B"/>
    <w:rsid w:val="00EA6212"/>
    <w:rsid w:val="00F71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481"/>
  <w15:chartTrackingRefBased/>
  <w15:docId w15:val="{4FBD6234-AAB6-4AC8-AAC8-DB59CD4D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B391B"/>
    <w:rPr>
      <w:sz w:val="16"/>
      <w:szCs w:val="16"/>
    </w:rPr>
  </w:style>
  <w:style w:type="paragraph" w:styleId="Tekstopmerking">
    <w:name w:val="annotation text"/>
    <w:basedOn w:val="Standaard"/>
    <w:link w:val="TekstopmerkingChar"/>
    <w:uiPriority w:val="99"/>
    <w:semiHidden/>
    <w:unhideWhenUsed/>
    <w:rsid w:val="00DB39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91B"/>
    <w:rPr>
      <w:sz w:val="20"/>
      <w:szCs w:val="20"/>
    </w:rPr>
  </w:style>
  <w:style w:type="paragraph" w:styleId="Onderwerpvanopmerking">
    <w:name w:val="annotation subject"/>
    <w:basedOn w:val="Tekstopmerking"/>
    <w:next w:val="Tekstopmerking"/>
    <w:link w:val="OnderwerpvanopmerkingChar"/>
    <w:uiPriority w:val="99"/>
    <w:semiHidden/>
    <w:unhideWhenUsed/>
    <w:rsid w:val="00DB391B"/>
    <w:rPr>
      <w:b/>
      <w:bCs/>
    </w:rPr>
  </w:style>
  <w:style w:type="character" w:customStyle="1" w:styleId="OnderwerpvanopmerkingChar">
    <w:name w:val="Onderwerp van opmerking Char"/>
    <w:basedOn w:val="TekstopmerkingChar"/>
    <w:link w:val="Onderwerpvanopmerking"/>
    <w:uiPriority w:val="99"/>
    <w:semiHidden/>
    <w:rsid w:val="00DB391B"/>
    <w:rPr>
      <w:b/>
      <w:bCs/>
      <w:sz w:val="20"/>
      <w:szCs w:val="20"/>
    </w:rPr>
  </w:style>
  <w:style w:type="paragraph" w:styleId="Ballontekst">
    <w:name w:val="Balloon Text"/>
    <w:basedOn w:val="Standaard"/>
    <w:link w:val="BallontekstChar"/>
    <w:uiPriority w:val="99"/>
    <w:semiHidden/>
    <w:unhideWhenUsed/>
    <w:rsid w:val="00DB391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91B"/>
    <w:rPr>
      <w:rFonts w:ascii="Segoe UI" w:hAnsi="Segoe UI" w:cs="Segoe UI"/>
      <w:sz w:val="18"/>
      <w:szCs w:val="18"/>
    </w:rPr>
  </w:style>
  <w:style w:type="paragraph" w:styleId="Lijstalinea">
    <w:name w:val="List Paragraph"/>
    <w:basedOn w:val="Standaard"/>
    <w:uiPriority w:val="34"/>
    <w:qFormat/>
    <w:rsid w:val="003747E3"/>
    <w:pPr>
      <w:ind w:left="720"/>
      <w:contextualSpacing/>
    </w:pPr>
  </w:style>
  <w:style w:type="character" w:styleId="Zwaar">
    <w:name w:val="Strong"/>
    <w:basedOn w:val="Standaardalinea-lettertype"/>
    <w:uiPriority w:val="22"/>
    <w:qFormat/>
    <w:rsid w:val="007F2080"/>
    <w:rPr>
      <w:b/>
      <w:bCs/>
    </w:rPr>
  </w:style>
  <w:style w:type="paragraph" w:styleId="Normaalweb">
    <w:name w:val="Normal (Web)"/>
    <w:basedOn w:val="Standaard"/>
    <w:uiPriority w:val="99"/>
    <w:semiHidden/>
    <w:unhideWhenUsed/>
    <w:rsid w:val="0087330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6216">
      <w:bodyDiv w:val="1"/>
      <w:marLeft w:val="0"/>
      <w:marRight w:val="0"/>
      <w:marTop w:val="0"/>
      <w:marBottom w:val="0"/>
      <w:divBdr>
        <w:top w:val="none" w:sz="0" w:space="0" w:color="auto"/>
        <w:left w:val="none" w:sz="0" w:space="0" w:color="auto"/>
        <w:bottom w:val="none" w:sz="0" w:space="0" w:color="auto"/>
        <w:right w:val="none" w:sz="0" w:space="0" w:color="auto"/>
      </w:divBdr>
      <w:divsChild>
        <w:div w:id="702562535">
          <w:marLeft w:val="0"/>
          <w:marRight w:val="0"/>
          <w:marTop w:val="0"/>
          <w:marBottom w:val="0"/>
          <w:divBdr>
            <w:top w:val="none" w:sz="0" w:space="0" w:color="auto"/>
            <w:left w:val="none" w:sz="0" w:space="0" w:color="auto"/>
            <w:bottom w:val="none" w:sz="0" w:space="0" w:color="auto"/>
            <w:right w:val="none" w:sz="0" w:space="0" w:color="auto"/>
          </w:divBdr>
          <w:divsChild>
            <w:div w:id="1823738631">
              <w:marLeft w:val="0"/>
              <w:marRight w:val="0"/>
              <w:marTop w:val="0"/>
              <w:marBottom w:val="0"/>
              <w:divBdr>
                <w:top w:val="none" w:sz="0" w:space="0" w:color="auto"/>
                <w:left w:val="none" w:sz="0" w:space="0" w:color="auto"/>
                <w:bottom w:val="none" w:sz="0" w:space="0" w:color="auto"/>
                <w:right w:val="none" w:sz="0" w:space="0" w:color="auto"/>
              </w:divBdr>
              <w:divsChild>
                <w:div w:id="804658855">
                  <w:marLeft w:val="0"/>
                  <w:marRight w:val="0"/>
                  <w:marTop w:val="0"/>
                  <w:marBottom w:val="0"/>
                  <w:divBdr>
                    <w:top w:val="none" w:sz="0" w:space="0" w:color="auto"/>
                    <w:left w:val="none" w:sz="0" w:space="0" w:color="auto"/>
                    <w:bottom w:val="none" w:sz="0" w:space="0" w:color="auto"/>
                    <w:right w:val="none" w:sz="0" w:space="0" w:color="auto"/>
                  </w:divBdr>
                  <w:divsChild>
                    <w:div w:id="848526533">
                      <w:marLeft w:val="0"/>
                      <w:marRight w:val="0"/>
                      <w:marTop w:val="0"/>
                      <w:marBottom w:val="0"/>
                      <w:divBdr>
                        <w:top w:val="none" w:sz="0" w:space="0" w:color="auto"/>
                        <w:left w:val="none" w:sz="0" w:space="0" w:color="auto"/>
                        <w:bottom w:val="none" w:sz="0" w:space="0" w:color="auto"/>
                        <w:right w:val="none" w:sz="0" w:space="0" w:color="auto"/>
                      </w:divBdr>
                      <w:divsChild>
                        <w:div w:id="1933470155">
                          <w:marLeft w:val="0"/>
                          <w:marRight w:val="0"/>
                          <w:marTop w:val="0"/>
                          <w:marBottom w:val="0"/>
                          <w:divBdr>
                            <w:top w:val="none" w:sz="0" w:space="0" w:color="auto"/>
                            <w:left w:val="none" w:sz="0" w:space="0" w:color="auto"/>
                            <w:bottom w:val="none" w:sz="0" w:space="0" w:color="auto"/>
                            <w:right w:val="none" w:sz="0" w:space="0" w:color="auto"/>
                          </w:divBdr>
                          <w:divsChild>
                            <w:div w:id="645357975">
                              <w:marLeft w:val="0"/>
                              <w:marRight w:val="0"/>
                              <w:marTop w:val="0"/>
                              <w:marBottom w:val="0"/>
                              <w:divBdr>
                                <w:top w:val="none" w:sz="0" w:space="0" w:color="auto"/>
                                <w:left w:val="none" w:sz="0" w:space="0" w:color="auto"/>
                                <w:bottom w:val="none" w:sz="0" w:space="0" w:color="auto"/>
                                <w:right w:val="none" w:sz="0" w:space="0" w:color="auto"/>
                              </w:divBdr>
                              <w:divsChild>
                                <w:div w:id="2669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43189">
      <w:bodyDiv w:val="1"/>
      <w:marLeft w:val="0"/>
      <w:marRight w:val="0"/>
      <w:marTop w:val="0"/>
      <w:marBottom w:val="0"/>
      <w:divBdr>
        <w:top w:val="none" w:sz="0" w:space="0" w:color="auto"/>
        <w:left w:val="none" w:sz="0" w:space="0" w:color="auto"/>
        <w:bottom w:val="none" w:sz="0" w:space="0" w:color="auto"/>
        <w:right w:val="none" w:sz="0" w:space="0" w:color="auto"/>
      </w:divBdr>
    </w:div>
    <w:div w:id="19600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S Word" ma:contentTypeID="0x010100E4426C64887B48609B17A586D57AC9B400C89C3473C98E7C418C5A36C8B1C5015E" ma:contentTypeVersion="2" ma:contentTypeDescription="Een nieuw document maken." ma:contentTypeScope="" ma:versionID="d0c2d3ce1d403cfc16673b4d8f3d8788">
  <xsd:schema xmlns:xsd="http://www.w3.org/2001/XMLSchema" xmlns:xs="http://www.w3.org/2001/XMLSchema" xmlns:p="http://schemas.microsoft.com/office/2006/metadata/properties" xmlns:ns2="023ffd8c-7a80-4236-ab11-d398c55f1739" targetNamespace="http://schemas.microsoft.com/office/2006/metadata/properties" ma:root="true" ma:fieldsID="90f8a89f35257c84440943b5537232f0" ns2:_="">
    <xsd:import namespace="023ffd8c-7a80-4236-ab11-d398c55f173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fd8c-7a80-4236-ab11-d398c55f173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A3457-189E-4E88-B874-AF1603D46B34}">
  <ds:schemaRefs>
    <ds:schemaRef ds:uri="http://schemas.microsoft.com/sharepoint/v3/contenttype/forms"/>
  </ds:schemaRefs>
</ds:datastoreItem>
</file>

<file path=customXml/itemProps2.xml><?xml version="1.0" encoding="utf-8"?>
<ds:datastoreItem xmlns:ds="http://schemas.openxmlformats.org/officeDocument/2006/customXml" ds:itemID="{D09D9357-9160-4CA4-9A01-961D45FB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fd8c-7a80-4236-ab11-d398c55f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BC051-06BA-4330-95A9-A0D7343C34B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23ffd8c-7a80-4236-ab11-d398c55f1739"/>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Groene Hart Ziekenhuis</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Hachmioui, Amal el</dc:creator>
  <cp:keywords/>
  <dc:description/>
  <cp:lastModifiedBy>Houten, Victor van</cp:lastModifiedBy>
  <cp:revision>2</cp:revision>
  <dcterms:created xsi:type="dcterms:W3CDTF">2026-02-11T11:17:00Z</dcterms:created>
  <dcterms:modified xsi:type="dcterms:W3CDTF">2026-02-11T11:17:00Z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0x010100E4426C64887B48609B17A586D57AC9B400C89C3473C98E7C418C5A36C8B1C5015E</vt:lpwstr>
  </property>
</Properties>
</file>