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5D" w:rsidRDefault="00422D12" w:rsidP="001B1C5D">
      <w:pPr>
        <w:spacing w:line="240" w:lineRule="auto"/>
        <w:contextualSpacing/>
      </w:pPr>
      <w:r>
        <w:rPr>
          <w:rFonts w:ascii="MUMCTheSansOffice" w:hAnsi="MUMCTheSansOffice"/>
          <w:b/>
          <w:noProof/>
          <w:color w:val="FF6B00"/>
          <w:sz w:val="36"/>
          <w:szCs w:val="36"/>
          <w:lang w:eastAsia="nl-NL"/>
        </w:rPr>
        <w:drawing>
          <wp:anchor distT="0" distB="0" distL="114300" distR="114300" simplePos="0" relativeHeight="251659264" behindDoc="0" locked="0" layoutInCell="1" allowOverlap="1" wp14:anchorId="5E530CC4" wp14:editId="331DAC92">
            <wp:simplePos x="0" y="0"/>
            <wp:positionH relativeFrom="margin">
              <wp:posOffset>3275330</wp:posOffset>
            </wp:positionH>
            <wp:positionV relativeFrom="paragraph">
              <wp:posOffset>635</wp:posOffset>
            </wp:positionV>
            <wp:extent cx="3195320" cy="657225"/>
            <wp:effectExtent l="0" t="0" r="5080" b="9525"/>
            <wp:wrapThrough wrapText="bothSides">
              <wp:wrapPolygon edited="0">
                <wp:start x="0" y="0"/>
                <wp:lineTo x="0" y="21287"/>
                <wp:lineTo x="21506" y="21287"/>
                <wp:lineTo x="2150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UM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95320" cy="657225"/>
                    </a:xfrm>
                    <a:prstGeom prst="rect">
                      <a:avLst/>
                    </a:prstGeom>
                  </pic:spPr>
                </pic:pic>
              </a:graphicData>
            </a:graphic>
            <wp14:sizeRelH relativeFrom="page">
              <wp14:pctWidth>0</wp14:pctWidth>
            </wp14:sizeRelH>
            <wp14:sizeRelV relativeFrom="page">
              <wp14:pctHeight>0</wp14:pctHeight>
            </wp14:sizeRelV>
          </wp:anchor>
        </w:drawing>
      </w:r>
    </w:p>
    <w:p w:rsidR="001B1C5D" w:rsidRDefault="001B1C5D" w:rsidP="001B1C5D">
      <w:pPr>
        <w:spacing w:line="240" w:lineRule="auto"/>
        <w:contextualSpacing/>
      </w:pPr>
    </w:p>
    <w:p w:rsidR="001B1C5D" w:rsidRDefault="001B1C5D" w:rsidP="001B1C5D">
      <w:pPr>
        <w:spacing w:line="240" w:lineRule="auto"/>
        <w:contextualSpacing/>
      </w:pPr>
    </w:p>
    <w:p w:rsidR="001B1C5D" w:rsidRDefault="001B1C5D" w:rsidP="001B1C5D">
      <w:pPr>
        <w:shd w:val="clear" w:color="auto" w:fill="FFFFFF"/>
        <w:spacing w:after="432" w:line="240" w:lineRule="auto"/>
        <w:contextualSpacing/>
      </w:pPr>
    </w:p>
    <w:p w:rsidR="001B1C5D" w:rsidRDefault="001B1C5D" w:rsidP="001B1C5D">
      <w:pPr>
        <w:shd w:val="clear" w:color="auto" w:fill="FFFFFF"/>
        <w:spacing w:after="100" w:afterAutospacing="1" w:line="240" w:lineRule="auto"/>
        <w:contextualSpacing/>
        <w:rPr>
          <w:rFonts w:ascii="MUMCTheSansOffice" w:eastAsiaTheme="majorEastAsia" w:hAnsi="MUMCTheSansOffice" w:cs="Arial"/>
          <w:b/>
          <w:color w:val="FF6B00"/>
          <w:sz w:val="32"/>
          <w:szCs w:val="32"/>
        </w:rPr>
      </w:pPr>
    </w:p>
    <w:p w:rsidR="00437585" w:rsidRPr="00317739" w:rsidRDefault="00437585" w:rsidP="00437585">
      <w:pPr>
        <w:shd w:val="clear" w:color="auto" w:fill="FFFFFF"/>
        <w:spacing w:after="100" w:afterAutospacing="1" w:line="240" w:lineRule="auto"/>
        <w:contextualSpacing/>
        <w:rPr>
          <w:rFonts w:ascii="MUMCTheSansOffice" w:eastAsiaTheme="majorEastAsia" w:hAnsi="MUMCTheSansOffice" w:cs="Arial"/>
          <w:b/>
          <w:bCs/>
          <w:color w:val="FF6B00"/>
          <w:sz w:val="38"/>
          <w:szCs w:val="38"/>
        </w:rPr>
      </w:pPr>
      <w:r w:rsidRPr="00317739">
        <w:rPr>
          <w:rFonts w:ascii="MUMCTheSansOffice" w:eastAsiaTheme="majorEastAsia" w:hAnsi="MUMCTheSansOffice" w:cs="Arial"/>
          <w:b/>
          <w:bCs/>
          <w:color w:val="FF6B00"/>
          <w:sz w:val="38"/>
          <w:szCs w:val="38"/>
        </w:rPr>
        <w:t xml:space="preserve">Oogarts met expertise </w:t>
      </w:r>
      <w:proofErr w:type="spellStart"/>
      <w:r w:rsidRPr="00317739">
        <w:rPr>
          <w:rFonts w:ascii="MUMCTheSansOffice" w:eastAsiaTheme="majorEastAsia" w:hAnsi="MUMCTheSansOffice" w:cs="Arial"/>
          <w:b/>
          <w:bCs/>
          <w:color w:val="FF6B00"/>
          <w:sz w:val="38"/>
          <w:szCs w:val="38"/>
        </w:rPr>
        <w:t>Orbita</w:t>
      </w:r>
      <w:proofErr w:type="spellEnd"/>
      <w:r w:rsidRPr="00317739">
        <w:rPr>
          <w:rFonts w:ascii="MUMCTheSansOffice" w:eastAsiaTheme="majorEastAsia" w:hAnsi="MUMCTheSansOffice" w:cs="Arial"/>
          <w:b/>
          <w:bCs/>
          <w:color w:val="FF6B00"/>
          <w:sz w:val="38"/>
          <w:szCs w:val="38"/>
        </w:rPr>
        <w:t>, Ooglid &amp; Traanwegen</w:t>
      </w:r>
    </w:p>
    <w:p w:rsidR="00437585" w:rsidRDefault="00437585" w:rsidP="00437585">
      <w:pPr>
        <w:shd w:val="clear" w:color="auto" w:fill="FFFFFF"/>
        <w:spacing w:after="100" w:afterAutospacing="1" w:line="240" w:lineRule="auto"/>
        <w:contextualSpacing/>
        <w:rPr>
          <w:rFonts w:ascii="MUMCTheSansOffice" w:eastAsia="Times New Roman" w:hAnsi="MUMCTheSansOffice" w:cs="Helvetica"/>
          <w:b/>
          <w:bCs/>
          <w:lang w:eastAsia="nl-NL"/>
        </w:rPr>
      </w:pPr>
    </w:p>
    <w:p w:rsidR="00437585" w:rsidRPr="00437585" w:rsidRDefault="00437585" w:rsidP="00437585">
      <w:p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 xml:space="preserve">De Universiteitskliniek voor Oogheelkunde Maastricht, onderdeel van het Maastricht UMC+ (MUMC+), staat bekend om haar hoogwaardige tertiaire zorg, academische ambitie en sterke focus op multidisciplinaire samenwerking. Als toonaangevend academisch ziekenhuis werken wij continu aan innovaties in zorg, onderwijs en onderzoek, waarbij we streven naar de best </w:t>
      </w:r>
      <w:bookmarkStart w:id="0" w:name="_GoBack"/>
      <w:r w:rsidRPr="00437585">
        <w:rPr>
          <w:rFonts w:ascii="MUMCTheSansOffice" w:eastAsia="Times New Roman" w:hAnsi="MUMCTheSansOffice" w:cs="Helvetica"/>
          <w:lang w:eastAsia="nl-NL"/>
        </w:rPr>
        <w:t>mogelijke behandelingen voor onze patiënten.</w:t>
      </w:r>
      <w:r w:rsidRPr="00437585">
        <w:rPr>
          <w:rFonts w:ascii="MUMCTheSansOffice" w:eastAsia="Times New Roman" w:hAnsi="MUMCTheSansOffice" w:cs="Helvetica"/>
          <w:lang w:eastAsia="nl-NL"/>
        </w:rPr>
        <w:br/>
      </w:r>
      <w:bookmarkEnd w:id="0"/>
      <w:r w:rsidRPr="00437585">
        <w:rPr>
          <w:rFonts w:ascii="MUMCTheSansOffice" w:eastAsia="Times New Roman" w:hAnsi="MUMCTheSansOffice" w:cs="Helvetica"/>
          <w:lang w:eastAsia="nl-NL"/>
        </w:rPr>
        <w:br/>
        <w:t xml:space="preserve">Ter versterking van ons </w:t>
      </w:r>
      <w:proofErr w:type="spellStart"/>
      <w:r w:rsidRPr="00437585">
        <w:rPr>
          <w:rFonts w:ascii="MUMCTheSansOffice" w:eastAsia="Times New Roman" w:hAnsi="MUMCTheSansOffice" w:cs="Helvetica"/>
          <w:lang w:eastAsia="nl-NL"/>
        </w:rPr>
        <w:t>subspecialisme</w:t>
      </w:r>
      <w:proofErr w:type="spellEnd"/>
      <w:r w:rsidRPr="00437585">
        <w:rPr>
          <w:rFonts w:ascii="MUMCTheSansOffice" w:eastAsia="Times New Roman" w:hAnsi="MUMCTheSansOffice" w:cs="Helvetica"/>
          <w:lang w:eastAsia="nl-NL"/>
        </w:rPr>
        <w:t xml:space="preserve"> </w:t>
      </w:r>
      <w:proofErr w:type="spellStart"/>
      <w:r w:rsidRPr="00437585">
        <w:rPr>
          <w:rFonts w:ascii="MUMCTheSansOffice" w:eastAsia="Times New Roman" w:hAnsi="MUMCTheSansOffice" w:cs="Helvetica"/>
          <w:lang w:eastAsia="nl-NL"/>
        </w:rPr>
        <w:t>Orbita</w:t>
      </w:r>
      <w:proofErr w:type="spellEnd"/>
      <w:r w:rsidRPr="00437585">
        <w:rPr>
          <w:rFonts w:ascii="MUMCTheSansOffice" w:eastAsia="Times New Roman" w:hAnsi="MUMCTheSansOffice" w:cs="Helvetica"/>
          <w:lang w:eastAsia="nl-NL"/>
        </w:rPr>
        <w:t xml:space="preserve">, Oogleden en Traanwegen zijn wij op zoek naar een gedreven oogarts met een bijzondere interesse of subspecialisatie in </w:t>
      </w:r>
      <w:proofErr w:type="spellStart"/>
      <w:r w:rsidRPr="00437585">
        <w:rPr>
          <w:rFonts w:ascii="MUMCTheSansOffice" w:eastAsia="Times New Roman" w:hAnsi="MUMCTheSansOffice" w:cs="Helvetica"/>
          <w:lang w:eastAsia="nl-NL"/>
        </w:rPr>
        <w:t>orbita</w:t>
      </w:r>
      <w:proofErr w:type="spellEnd"/>
      <w:r w:rsidRPr="00437585">
        <w:rPr>
          <w:rFonts w:ascii="MUMCTheSansOffice" w:eastAsia="Times New Roman" w:hAnsi="MUMCTheSansOffice" w:cs="Helvetica"/>
          <w:lang w:eastAsia="nl-NL"/>
        </w:rPr>
        <w:t xml:space="preserve">, ooglid- en traanwegpathologie. Als nieuwe collega binnen dit </w:t>
      </w:r>
      <w:proofErr w:type="spellStart"/>
      <w:r w:rsidRPr="00437585">
        <w:rPr>
          <w:rFonts w:ascii="MUMCTheSansOffice" w:eastAsia="Times New Roman" w:hAnsi="MUMCTheSansOffice" w:cs="Helvetica"/>
          <w:lang w:eastAsia="nl-NL"/>
        </w:rPr>
        <w:t>subspecialisme</w:t>
      </w:r>
      <w:proofErr w:type="spellEnd"/>
      <w:r w:rsidRPr="00437585">
        <w:rPr>
          <w:rFonts w:ascii="MUMCTheSansOffice" w:eastAsia="Times New Roman" w:hAnsi="MUMCTheSansOffice" w:cs="Helvetica"/>
          <w:lang w:eastAsia="nl-NL"/>
        </w:rPr>
        <w:t xml:space="preserve"> wordt u het tweede staflid in ons team, naast onze ervaren </w:t>
      </w:r>
      <w:proofErr w:type="spellStart"/>
      <w:r w:rsidRPr="00437585">
        <w:rPr>
          <w:rFonts w:ascii="MUMCTheSansOffice" w:eastAsia="Times New Roman" w:hAnsi="MUMCTheSansOffice" w:cs="Helvetica"/>
          <w:lang w:eastAsia="nl-NL"/>
        </w:rPr>
        <w:t>orbita</w:t>
      </w:r>
      <w:proofErr w:type="spellEnd"/>
      <w:r w:rsidRPr="00437585">
        <w:rPr>
          <w:rFonts w:ascii="MUMCTheSansOffice" w:eastAsia="Times New Roman" w:hAnsi="MUMCTheSansOffice" w:cs="Helvetica"/>
          <w:lang w:eastAsia="nl-NL"/>
        </w:rPr>
        <w:t xml:space="preserve">- en </w:t>
      </w:r>
      <w:proofErr w:type="spellStart"/>
      <w:r w:rsidRPr="00437585">
        <w:rPr>
          <w:rFonts w:ascii="MUMCTheSansOffice" w:eastAsia="Times New Roman" w:hAnsi="MUMCTheSansOffice" w:cs="Helvetica"/>
          <w:lang w:eastAsia="nl-NL"/>
        </w:rPr>
        <w:t>oculoplastisch</w:t>
      </w:r>
      <w:proofErr w:type="spellEnd"/>
      <w:r w:rsidRPr="00437585">
        <w:rPr>
          <w:rFonts w:ascii="MUMCTheSansOffice" w:eastAsia="Times New Roman" w:hAnsi="MUMCTheSansOffice" w:cs="Helvetica"/>
          <w:lang w:eastAsia="nl-NL"/>
        </w:rPr>
        <w:t xml:space="preserve"> chirurg. Samen zult u bijdragen aan de verdere uitbreiding van onze expertise en zorgaanbod op dit gebied.</w:t>
      </w:r>
      <w:r w:rsidRPr="00437585">
        <w:rPr>
          <w:rFonts w:ascii="MUMCTheSansOffice" w:eastAsia="Times New Roman" w:hAnsi="MUMCTheSansOffice" w:cs="Helvetica"/>
          <w:lang w:eastAsia="nl-NL"/>
        </w:rPr>
        <w:br/>
      </w:r>
      <w:r w:rsidRPr="00437585">
        <w:rPr>
          <w:rFonts w:ascii="MUMCTheSansOffice" w:eastAsia="Times New Roman" w:hAnsi="MUMCTheSansOffice" w:cs="Helvetica"/>
          <w:lang w:eastAsia="nl-NL"/>
        </w:rPr>
        <w:br/>
        <w:t xml:space="preserve">Uw werkzaamheden kenmerken zich door de unieke combinatie van </w:t>
      </w:r>
      <w:proofErr w:type="spellStart"/>
      <w:r w:rsidRPr="00437585">
        <w:rPr>
          <w:rFonts w:ascii="MUMCTheSansOffice" w:eastAsia="Times New Roman" w:hAnsi="MUMCTheSansOffice" w:cs="Helvetica"/>
          <w:lang w:eastAsia="nl-NL"/>
        </w:rPr>
        <w:t>hoogcomplexe</w:t>
      </w:r>
      <w:proofErr w:type="spellEnd"/>
      <w:r w:rsidRPr="00437585">
        <w:rPr>
          <w:rFonts w:ascii="MUMCTheSansOffice" w:eastAsia="Times New Roman" w:hAnsi="MUMCTheSansOffice" w:cs="Helvetica"/>
          <w:lang w:eastAsia="nl-NL"/>
        </w:rPr>
        <w:t xml:space="preserve"> patiëntenzorg, academisch onderzoek en onderwijs met een focus op:</w:t>
      </w:r>
    </w:p>
    <w:p w:rsidR="00437585" w:rsidRPr="00437585" w:rsidRDefault="00437585" w:rsidP="00437585">
      <w:pPr>
        <w:numPr>
          <w:ilvl w:val="0"/>
          <w:numId w:val="6"/>
        </w:numPr>
        <w:shd w:val="clear" w:color="auto" w:fill="FFFFFF"/>
        <w:spacing w:after="100" w:afterAutospacing="1" w:line="240" w:lineRule="auto"/>
        <w:contextualSpacing/>
        <w:rPr>
          <w:rFonts w:ascii="MUMCTheSansOffice" w:eastAsia="Times New Roman" w:hAnsi="MUMCTheSansOffice" w:cs="Helvetica"/>
          <w:lang w:eastAsia="nl-NL"/>
        </w:rPr>
      </w:pPr>
      <w:proofErr w:type="spellStart"/>
      <w:r w:rsidRPr="00437585">
        <w:rPr>
          <w:rFonts w:ascii="MUMCTheSansOffice" w:eastAsia="Times New Roman" w:hAnsi="MUMCTheSansOffice" w:cs="Helvetica"/>
          <w:b/>
          <w:bCs/>
          <w:lang w:eastAsia="nl-NL"/>
        </w:rPr>
        <w:t>Orbita</w:t>
      </w:r>
      <w:proofErr w:type="spellEnd"/>
      <w:r w:rsidRPr="00437585">
        <w:rPr>
          <w:rFonts w:ascii="MUMCTheSansOffice" w:eastAsia="Times New Roman" w:hAnsi="MUMCTheSansOffice" w:cs="Helvetica"/>
          <w:b/>
          <w:bCs/>
          <w:lang w:eastAsia="nl-NL"/>
        </w:rPr>
        <w:t>:</w:t>
      </w:r>
      <w:r w:rsidRPr="00437585">
        <w:rPr>
          <w:rFonts w:ascii="MUMCTheSansOffice" w:eastAsia="Times New Roman" w:hAnsi="MUMCTheSansOffice" w:cs="Helvetica"/>
          <w:lang w:eastAsia="nl-NL"/>
        </w:rPr>
        <w:t> oogkasinflammatie, Graves orbitopathie (chirurgisch), oogkastumoren, traanklier pathologie, complexe reconstructies.</w:t>
      </w:r>
    </w:p>
    <w:p w:rsidR="00437585" w:rsidRPr="00437585" w:rsidRDefault="00437585" w:rsidP="00437585">
      <w:pPr>
        <w:numPr>
          <w:ilvl w:val="0"/>
          <w:numId w:val="6"/>
        </w:num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b/>
          <w:bCs/>
          <w:lang w:eastAsia="nl-NL"/>
        </w:rPr>
        <w:t>Oogleden:</w:t>
      </w:r>
      <w:r w:rsidRPr="00437585">
        <w:rPr>
          <w:rFonts w:ascii="MUMCTheSansOffice" w:eastAsia="Times New Roman" w:hAnsi="MUMCTheSansOffice" w:cs="Helvetica"/>
          <w:lang w:eastAsia="nl-NL"/>
        </w:rPr>
        <w:t> Functionele en esthetische correcties (</w:t>
      </w:r>
      <w:proofErr w:type="spellStart"/>
      <w:r w:rsidRPr="00437585">
        <w:rPr>
          <w:rFonts w:ascii="MUMCTheSansOffice" w:eastAsia="Times New Roman" w:hAnsi="MUMCTheSansOffice" w:cs="Helvetica"/>
          <w:lang w:eastAsia="nl-NL"/>
        </w:rPr>
        <w:t>blefaroplastiek</w:t>
      </w:r>
      <w:proofErr w:type="spellEnd"/>
      <w:r w:rsidRPr="00437585">
        <w:rPr>
          <w:rFonts w:ascii="MUMCTheSansOffice" w:eastAsia="Times New Roman" w:hAnsi="MUMCTheSansOffice" w:cs="Helvetica"/>
          <w:lang w:eastAsia="nl-NL"/>
        </w:rPr>
        <w:t xml:space="preserve">, ptosis, </w:t>
      </w:r>
      <w:proofErr w:type="spellStart"/>
      <w:r w:rsidRPr="00437585">
        <w:rPr>
          <w:rFonts w:ascii="MUMCTheSansOffice" w:eastAsia="Times New Roman" w:hAnsi="MUMCTheSansOffice" w:cs="Helvetica"/>
          <w:lang w:eastAsia="nl-NL"/>
        </w:rPr>
        <w:t>entropion</w:t>
      </w:r>
      <w:proofErr w:type="spellEnd"/>
      <w:r w:rsidRPr="00437585">
        <w:rPr>
          <w:rFonts w:ascii="MUMCTheSansOffice" w:eastAsia="Times New Roman" w:hAnsi="MUMCTheSansOffice" w:cs="Helvetica"/>
          <w:lang w:eastAsia="nl-NL"/>
        </w:rPr>
        <w:t>/ectropion) en oncologische reconstructies.</w:t>
      </w:r>
    </w:p>
    <w:p w:rsidR="00437585" w:rsidRPr="00437585" w:rsidRDefault="00437585" w:rsidP="00437585">
      <w:pPr>
        <w:numPr>
          <w:ilvl w:val="0"/>
          <w:numId w:val="6"/>
        </w:num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b/>
          <w:bCs/>
          <w:lang w:eastAsia="nl-NL"/>
        </w:rPr>
        <w:t>Traanwegen:</w:t>
      </w:r>
      <w:r w:rsidRPr="00437585">
        <w:rPr>
          <w:rFonts w:ascii="MUMCTheSansOffice" w:eastAsia="Times New Roman" w:hAnsi="MUMCTheSansOffice" w:cs="Helvetica"/>
          <w:lang w:eastAsia="nl-NL"/>
        </w:rPr>
        <w:t> </w:t>
      </w:r>
      <w:proofErr w:type="spellStart"/>
      <w:r w:rsidRPr="00437585">
        <w:rPr>
          <w:rFonts w:ascii="MUMCTheSansOffice" w:eastAsia="Times New Roman" w:hAnsi="MUMCTheSansOffice" w:cs="Helvetica"/>
          <w:lang w:eastAsia="nl-NL"/>
        </w:rPr>
        <w:t>endonasale</w:t>
      </w:r>
      <w:proofErr w:type="spellEnd"/>
      <w:r w:rsidRPr="00437585">
        <w:rPr>
          <w:rFonts w:ascii="MUMCTheSansOffice" w:eastAsia="Times New Roman" w:hAnsi="MUMCTheSansOffice" w:cs="Helvetica"/>
          <w:lang w:eastAsia="nl-NL"/>
        </w:rPr>
        <w:t xml:space="preserve"> en uitwendig </w:t>
      </w:r>
      <w:proofErr w:type="spellStart"/>
      <w:r w:rsidRPr="00437585">
        <w:rPr>
          <w:rFonts w:ascii="MUMCTheSansOffice" w:eastAsia="Times New Roman" w:hAnsi="MUMCTheSansOffice" w:cs="Helvetica"/>
          <w:lang w:eastAsia="nl-NL"/>
        </w:rPr>
        <w:t>dacryocystorhinostomie</w:t>
      </w:r>
      <w:proofErr w:type="spellEnd"/>
      <w:r w:rsidRPr="00437585">
        <w:rPr>
          <w:rFonts w:ascii="MUMCTheSansOffice" w:eastAsia="Times New Roman" w:hAnsi="MUMCTheSansOffice" w:cs="Helvetica"/>
          <w:lang w:eastAsia="nl-NL"/>
        </w:rPr>
        <w:t xml:space="preserve"> (DCR) en behandeling van aangeboren afwijkingen.</w:t>
      </w:r>
    </w:p>
    <w:p w:rsidR="00437585" w:rsidRPr="00437585" w:rsidRDefault="00437585" w:rsidP="00437585">
      <w:pPr>
        <w:numPr>
          <w:ilvl w:val="0"/>
          <w:numId w:val="6"/>
        </w:num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 xml:space="preserve">Actieve deelname aan multidisciplinaire </w:t>
      </w:r>
      <w:proofErr w:type="spellStart"/>
      <w:r w:rsidRPr="00437585">
        <w:rPr>
          <w:rFonts w:ascii="MUMCTheSansOffice" w:eastAsia="Times New Roman" w:hAnsi="MUMCTheSansOffice" w:cs="Helvetica"/>
          <w:lang w:eastAsia="nl-NL"/>
        </w:rPr>
        <w:t>MDO`s</w:t>
      </w:r>
      <w:proofErr w:type="spellEnd"/>
      <w:r w:rsidRPr="00437585">
        <w:rPr>
          <w:rFonts w:ascii="MUMCTheSansOffice" w:eastAsia="Times New Roman" w:hAnsi="MUMCTheSansOffice" w:cs="Helvetica"/>
          <w:lang w:eastAsia="nl-NL"/>
        </w:rPr>
        <w:t xml:space="preserve"> (KNO, MKA, NCH).</w:t>
      </w:r>
    </w:p>
    <w:p w:rsidR="00437585" w:rsidRPr="00437585" w:rsidRDefault="00437585" w:rsidP="00437585">
      <w:pPr>
        <w:numPr>
          <w:ilvl w:val="0"/>
          <w:numId w:val="6"/>
        </w:num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 xml:space="preserve">Bijdrage aan opleiding van AIOSSEN en </w:t>
      </w:r>
      <w:proofErr w:type="spellStart"/>
      <w:r w:rsidRPr="00437585">
        <w:rPr>
          <w:rFonts w:ascii="MUMCTheSansOffice" w:eastAsia="Times New Roman" w:hAnsi="MUMCTheSansOffice" w:cs="Helvetica"/>
          <w:lang w:eastAsia="nl-NL"/>
        </w:rPr>
        <w:t>co-assistenten</w:t>
      </w:r>
      <w:proofErr w:type="spellEnd"/>
      <w:r w:rsidRPr="00437585">
        <w:rPr>
          <w:rFonts w:ascii="MUMCTheSansOffice" w:eastAsia="Times New Roman" w:hAnsi="MUMCTheSansOffice" w:cs="Helvetica"/>
          <w:lang w:eastAsia="nl-NL"/>
        </w:rPr>
        <w:t>.</w:t>
      </w:r>
    </w:p>
    <w:p w:rsidR="00437585" w:rsidRDefault="00437585" w:rsidP="00437585">
      <w:pPr>
        <w:numPr>
          <w:ilvl w:val="0"/>
          <w:numId w:val="6"/>
        </w:num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Bijdragen aan wetenschappelijk onderzoek binnen het vakgebied.</w:t>
      </w:r>
    </w:p>
    <w:p w:rsidR="00437585" w:rsidRPr="00437585" w:rsidRDefault="00437585" w:rsidP="00437585">
      <w:pPr>
        <w:shd w:val="clear" w:color="auto" w:fill="FFFFFF"/>
        <w:spacing w:after="100" w:afterAutospacing="1" w:line="240" w:lineRule="auto"/>
        <w:ind w:left="720"/>
        <w:contextualSpacing/>
        <w:rPr>
          <w:rFonts w:ascii="MUMCTheSansOffice" w:eastAsia="Times New Roman" w:hAnsi="MUMCTheSansOffice" w:cs="Helvetica"/>
          <w:lang w:eastAsia="nl-NL"/>
        </w:rPr>
      </w:pPr>
    </w:p>
    <w:p w:rsidR="00437585" w:rsidRPr="00317739" w:rsidRDefault="00437585" w:rsidP="00437585">
      <w:pPr>
        <w:shd w:val="clear" w:color="auto" w:fill="FFFFFF"/>
        <w:spacing w:after="100" w:afterAutospacing="1" w:line="240" w:lineRule="auto"/>
        <w:contextualSpacing/>
        <w:rPr>
          <w:rFonts w:ascii="MUMCTheSansOffice" w:eastAsia="Times New Roman" w:hAnsi="MUMCTheSansOffice" w:cs="Helvetica"/>
          <w:b/>
          <w:bCs/>
          <w:color w:val="FF6B00"/>
          <w:lang w:eastAsia="nl-NL"/>
        </w:rPr>
      </w:pPr>
      <w:r w:rsidRPr="00317739">
        <w:rPr>
          <w:rFonts w:ascii="MUMCTheSansOffice" w:eastAsia="Times New Roman" w:hAnsi="MUMCTheSansOffice" w:cs="Helvetica"/>
          <w:b/>
          <w:bCs/>
          <w:color w:val="FF6B00"/>
          <w:lang w:eastAsia="nl-NL"/>
        </w:rPr>
        <w:t>Hoe ziet uw werkomgeving eruit?</w:t>
      </w:r>
    </w:p>
    <w:p w:rsidR="00437585" w:rsidRDefault="00437585" w:rsidP="00437585">
      <w:p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 xml:space="preserve">Het Maastricht Universitair Medisch Centrum+ (MUMC+) vervult kerntaken op het gebied van patiëntenzorg, onderwijs, opleiding en wetenschappelijk onderzoek. Deze taakgebieden zijn nauw met elkaar verweven. Naast </w:t>
      </w:r>
      <w:proofErr w:type="spellStart"/>
      <w:r w:rsidRPr="00437585">
        <w:rPr>
          <w:rFonts w:ascii="MUMCTheSansOffice" w:eastAsia="Times New Roman" w:hAnsi="MUMCTheSansOffice" w:cs="Helvetica"/>
          <w:lang w:eastAsia="nl-NL"/>
        </w:rPr>
        <w:t>topreferente</w:t>
      </w:r>
      <w:proofErr w:type="spellEnd"/>
      <w:r w:rsidRPr="00437585">
        <w:rPr>
          <w:rFonts w:ascii="MUMCTheSansOffice" w:eastAsia="Times New Roman" w:hAnsi="MUMCTheSansOffice" w:cs="Helvetica"/>
          <w:lang w:eastAsia="nl-NL"/>
        </w:rPr>
        <w:t xml:space="preserve"> en topklinische zorg levert het MUMC+ ook basiszorg voor de patiënten in het regionale verzorgingsgebied.</w:t>
      </w:r>
      <w:r w:rsidRPr="00437585">
        <w:rPr>
          <w:rFonts w:ascii="MUMCTheSansOffice" w:eastAsia="Times New Roman" w:hAnsi="MUMCTheSansOffice" w:cs="Helvetica"/>
          <w:lang w:eastAsia="nl-NL"/>
        </w:rPr>
        <w:br/>
      </w:r>
      <w:r w:rsidRPr="00437585">
        <w:rPr>
          <w:rFonts w:ascii="MUMCTheSansOffice" w:eastAsia="Times New Roman" w:hAnsi="MUMCTheSansOffice" w:cs="Helvetica"/>
          <w:lang w:eastAsia="nl-NL"/>
        </w:rPr>
        <w:br/>
        <w:t xml:space="preserve">De Universiteitskliniek voor Oogheelkunde Maastricht is een geïntegreerd academisch centrum waar topzorg, wetenschappelijk onderzoek, kennisoverdracht en innovatieve organisatievormen samenkomen. Dankzij academisch ondernemerschap, een duidelijke visie en het vermogen medewerkers te verbinden en te inspireren, is een toonaangevend oogheelkundig zorgbedrijf ontstaan met locaties in Maastricht, Heerlen, Kerkrade, Brunssum, Weert en met opleidingsallianties in Heerlen, Eindhoven en Roermond. Door gerichte investeringen in personeel en materieel wordt de academische basis versterkt, met bijzondere aandacht voor </w:t>
      </w:r>
      <w:proofErr w:type="spellStart"/>
      <w:r w:rsidRPr="00437585">
        <w:rPr>
          <w:rFonts w:ascii="MUMCTheSansOffice" w:eastAsia="Times New Roman" w:hAnsi="MUMCTheSansOffice" w:cs="Helvetica"/>
          <w:lang w:eastAsia="nl-NL"/>
        </w:rPr>
        <w:t>topreferente</w:t>
      </w:r>
      <w:proofErr w:type="spellEnd"/>
      <w:r w:rsidRPr="00437585">
        <w:rPr>
          <w:rFonts w:ascii="MUMCTheSansOffice" w:eastAsia="Times New Roman" w:hAnsi="MUMCTheSansOffice" w:cs="Helvetica"/>
          <w:lang w:eastAsia="nl-NL"/>
        </w:rPr>
        <w:t xml:space="preserve"> functies en de inzet van academisch geschoolde professionals voor opleiding en onderwijs.</w:t>
      </w:r>
      <w:r w:rsidRPr="00437585">
        <w:rPr>
          <w:rFonts w:ascii="MUMCTheSansOffice" w:eastAsia="Times New Roman" w:hAnsi="MUMCTheSansOffice" w:cs="Helvetica"/>
          <w:lang w:eastAsia="nl-NL"/>
        </w:rPr>
        <w:br/>
      </w:r>
      <w:r w:rsidRPr="00437585">
        <w:rPr>
          <w:rFonts w:ascii="MUMCTheSansOffice" w:eastAsia="Times New Roman" w:hAnsi="MUMCTheSansOffice" w:cs="Helvetica"/>
          <w:lang w:eastAsia="nl-NL"/>
        </w:rPr>
        <w:br/>
        <w:t>De kliniek is gevestigd in een modern gebouw van zeven verdiepingen – “de Oogtoren” – dat veel aandacht besteedt aan uitstraling en aan de invloed van de omgeving op de patiënt. Een evenwichtige en rustgevende sfeer is essentieel voor de benadering van patiënten, van wie velen een grote angst hebben voor slechtziendheid of blindheid.</w:t>
      </w:r>
      <w:r w:rsidRPr="00437585">
        <w:rPr>
          <w:rFonts w:ascii="MUMCTheSansOffice" w:eastAsia="Times New Roman" w:hAnsi="MUMCTheSansOffice" w:cs="Helvetica"/>
          <w:lang w:eastAsia="nl-NL"/>
        </w:rPr>
        <w:br/>
      </w:r>
      <w:r w:rsidRPr="00437585">
        <w:rPr>
          <w:rFonts w:ascii="MUMCTheSansOffice" w:eastAsia="Times New Roman" w:hAnsi="MUMCTheSansOffice" w:cs="Helvetica"/>
          <w:lang w:eastAsia="nl-NL"/>
        </w:rPr>
        <w:br/>
        <w:t xml:space="preserve">Voor professionals in de </w:t>
      </w:r>
      <w:proofErr w:type="spellStart"/>
      <w:r w:rsidRPr="00437585">
        <w:rPr>
          <w:rFonts w:ascii="MUMCTheSansOffice" w:eastAsia="Times New Roman" w:hAnsi="MUMCTheSansOffice" w:cs="Helvetica"/>
          <w:lang w:eastAsia="nl-NL"/>
        </w:rPr>
        <w:t>oogzorg</w:t>
      </w:r>
      <w:proofErr w:type="spellEnd"/>
      <w:r w:rsidRPr="00437585">
        <w:rPr>
          <w:rFonts w:ascii="MUMCTheSansOffice" w:eastAsia="Times New Roman" w:hAnsi="MUMCTheSansOffice" w:cs="Helvetica"/>
          <w:lang w:eastAsia="nl-NL"/>
        </w:rPr>
        <w:t xml:space="preserve"> biedt de kliniek een optimale infrastructuur. Er is een aparte verdieping voor oogheelkundige functieonderzoeken, de nieuwste diagnostische apparatuur is ruim beschikbaar en er zijn 28 spreekkamers. Chirurgische ingrepen vinden plaats op de eigen OK-afdeling, die beschikt over een dagcentrum en vier volledig geoutilleerde, moderne </w:t>
      </w:r>
      <w:r w:rsidRPr="00437585">
        <w:rPr>
          <w:rFonts w:ascii="MUMCTheSansOffice" w:eastAsia="Times New Roman" w:hAnsi="MUMCTheSansOffice" w:cs="Helvetica"/>
          <w:lang w:eastAsia="nl-NL"/>
        </w:rPr>
        <w:lastRenderedPageBreak/>
        <w:t>operatiekamers.</w:t>
      </w:r>
      <w:r w:rsidRPr="00437585">
        <w:rPr>
          <w:rFonts w:ascii="MUMCTheSansOffice" w:eastAsia="Times New Roman" w:hAnsi="MUMCTheSansOffice" w:cs="Helvetica"/>
          <w:lang w:eastAsia="nl-NL"/>
        </w:rPr>
        <w:br/>
      </w:r>
      <w:r w:rsidRPr="00437585">
        <w:rPr>
          <w:rFonts w:ascii="MUMCTheSansOffice" w:eastAsia="Times New Roman" w:hAnsi="MUMCTheSansOffice" w:cs="Helvetica"/>
          <w:lang w:eastAsia="nl-NL"/>
        </w:rPr>
        <w:br/>
        <w:t>Binnen de Universiteitskliniek voor Oogheelkunde Maastricht werkt een team van ongeveer 24 oogartsen, 24 artsen in opleiding tot oogarts, 3 senior onderzoekers en een wisselend aantal promovendi, ondersteund door circa 40 medewerkers.</w:t>
      </w:r>
    </w:p>
    <w:p w:rsidR="00437585" w:rsidRPr="00437585" w:rsidRDefault="00437585" w:rsidP="00437585">
      <w:pPr>
        <w:shd w:val="clear" w:color="auto" w:fill="FFFFFF"/>
        <w:spacing w:after="100" w:afterAutospacing="1" w:line="240" w:lineRule="auto"/>
        <w:contextualSpacing/>
        <w:rPr>
          <w:rFonts w:ascii="MUMCTheSansOffice" w:eastAsia="Times New Roman" w:hAnsi="MUMCTheSansOffice" w:cs="Helvetica"/>
          <w:lang w:eastAsia="nl-NL"/>
        </w:rPr>
      </w:pPr>
    </w:p>
    <w:p w:rsidR="00437585" w:rsidRPr="00317739" w:rsidRDefault="00437585" w:rsidP="00437585">
      <w:pPr>
        <w:shd w:val="clear" w:color="auto" w:fill="FFFFFF"/>
        <w:spacing w:after="100" w:afterAutospacing="1" w:line="240" w:lineRule="auto"/>
        <w:contextualSpacing/>
        <w:rPr>
          <w:rFonts w:ascii="MUMCTheSansOffice" w:eastAsia="Times New Roman" w:hAnsi="MUMCTheSansOffice" w:cs="Helvetica"/>
          <w:b/>
          <w:bCs/>
          <w:color w:val="FF6B00"/>
          <w:lang w:eastAsia="nl-NL"/>
        </w:rPr>
      </w:pPr>
      <w:r w:rsidRPr="00317739">
        <w:rPr>
          <w:rFonts w:ascii="MUMCTheSansOffice" w:eastAsia="Times New Roman" w:hAnsi="MUMCTheSansOffice" w:cs="Helvetica"/>
          <w:b/>
          <w:bCs/>
          <w:color w:val="FF6B00"/>
          <w:lang w:eastAsia="nl-NL"/>
        </w:rPr>
        <w:t>Wat vragen wij van u?</w:t>
      </w:r>
    </w:p>
    <w:p w:rsidR="00437585" w:rsidRPr="00437585" w:rsidRDefault="00437585" w:rsidP="00437585">
      <w:pPr>
        <w:numPr>
          <w:ilvl w:val="0"/>
          <w:numId w:val="7"/>
        </w:num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Geregistreerd oogarts bij de RGS (Registratiecommissie Geneeskundige Specialismen).</w:t>
      </w:r>
    </w:p>
    <w:p w:rsidR="00437585" w:rsidRPr="00437585" w:rsidRDefault="00437585" w:rsidP="00437585">
      <w:pPr>
        <w:numPr>
          <w:ilvl w:val="0"/>
          <w:numId w:val="7"/>
        </w:num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 xml:space="preserve">Ervaring of bijzondere interesse in het </w:t>
      </w:r>
      <w:proofErr w:type="spellStart"/>
      <w:r w:rsidRPr="00437585">
        <w:rPr>
          <w:rFonts w:ascii="MUMCTheSansOffice" w:eastAsia="Times New Roman" w:hAnsi="MUMCTheSansOffice" w:cs="Helvetica"/>
          <w:lang w:eastAsia="nl-NL"/>
        </w:rPr>
        <w:t>subspecialisme</w:t>
      </w:r>
      <w:proofErr w:type="spellEnd"/>
      <w:r w:rsidRPr="00437585">
        <w:rPr>
          <w:rFonts w:ascii="MUMCTheSansOffice" w:eastAsia="Times New Roman" w:hAnsi="MUMCTheSansOffice" w:cs="Helvetica"/>
          <w:lang w:eastAsia="nl-NL"/>
        </w:rPr>
        <w:t xml:space="preserve"> </w:t>
      </w:r>
      <w:proofErr w:type="spellStart"/>
      <w:r w:rsidRPr="00437585">
        <w:rPr>
          <w:rFonts w:ascii="MUMCTheSansOffice" w:eastAsia="Times New Roman" w:hAnsi="MUMCTheSansOffice" w:cs="Helvetica"/>
          <w:lang w:eastAsia="nl-NL"/>
        </w:rPr>
        <w:t>orbita</w:t>
      </w:r>
      <w:proofErr w:type="spellEnd"/>
      <w:r w:rsidRPr="00437585">
        <w:rPr>
          <w:rFonts w:ascii="MUMCTheSansOffice" w:eastAsia="Times New Roman" w:hAnsi="MUMCTheSansOffice" w:cs="Helvetica"/>
          <w:lang w:eastAsia="nl-NL"/>
        </w:rPr>
        <w:t xml:space="preserve">- en </w:t>
      </w:r>
      <w:proofErr w:type="spellStart"/>
      <w:r w:rsidRPr="00437585">
        <w:rPr>
          <w:rFonts w:ascii="MUMCTheSansOffice" w:eastAsia="Times New Roman" w:hAnsi="MUMCTheSansOffice" w:cs="Helvetica"/>
          <w:lang w:eastAsia="nl-NL"/>
        </w:rPr>
        <w:t>oculoplastische</w:t>
      </w:r>
      <w:proofErr w:type="spellEnd"/>
      <w:r w:rsidRPr="00437585">
        <w:rPr>
          <w:rFonts w:ascii="MUMCTheSansOffice" w:eastAsia="Times New Roman" w:hAnsi="MUMCTheSansOffice" w:cs="Helvetica"/>
          <w:lang w:eastAsia="nl-NL"/>
        </w:rPr>
        <w:t xml:space="preserve"> chirurgie, waarbij kandidaten die reeds een fellowship hebben gevolgd, evenals kandidaten met de ambitie om dit in de toekomst te doen, van harte welkom zijn.</w:t>
      </w:r>
    </w:p>
    <w:p w:rsidR="00437585" w:rsidRPr="00437585" w:rsidRDefault="00437585" w:rsidP="00437585">
      <w:pPr>
        <w:numPr>
          <w:ilvl w:val="0"/>
          <w:numId w:val="7"/>
        </w:num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 xml:space="preserve">Zelfstandig uitvoeren van chirurgische </w:t>
      </w:r>
      <w:proofErr w:type="spellStart"/>
      <w:r w:rsidRPr="00437585">
        <w:rPr>
          <w:rFonts w:ascii="MUMCTheSansOffice" w:eastAsia="Times New Roman" w:hAnsi="MUMCTheSansOffice" w:cs="Helvetica"/>
          <w:lang w:eastAsia="nl-NL"/>
        </w:rPr>
        <w:t>oculoplastische</w:t>
      </w:r>
      <w:proofErr w:type="spellEnd"/>
      <w:r w:rsidRPr="00437585">
        <w:rPr>
          <w:rFonts w:ascii="MUMCTheSansOffice" w:eastAsia="Times New Roman" w:hAnsi="MUMCTheSansOffice" w:cs="Helvetica"/>
          <w:lang w:eastAsia="nl-NL"/>
        </w:rPr>
        <w:t xml:space="preserve"> ingrepen, met de mogelijkheid om de expertise uit te breiden naar </w:t>
      </w:r>
      <w:proofErr w:type="spellStart"/>
      <w:r w:rsidRPr="00437585">
        <w:rPr>
          <w:rFonts w:ascii="MUMCTheSansOffice" w:eastAsia="Times New Roman" w:hAnsi="MUMCTheSansOffice" w:cs="Helvetica"/>
          <w:lang w:eastAsia="nl-NL"/>
        </w:rPr>
        <w:t>orbita</w:t>
      </w:r>
      <w:proofErr w:type="spellEnd"/>
      <w:r w:rsidRPr="00437585">
        <w:rPr>
          <w:rFonts w:ascii="MUMCTheSansOffice" w:eastAsia="Times New Roman" w:hAnsi="MUMCTheSansOffice" w:cs="Helvetica"/>
          <w:lang w:eastAsia="nl-NL"/>
        </w:rPr>
        <w:t>-ingrepen (in samenwerking met collega’s).</w:t>
      </w:r>
    </w:p>
    <w:p w:rsidR="00437585" w:rsidRPr="00437585" w:rsidRDefault="00437585" w:rsidP="00437585">
      <w:pPr>
        <w:numPr>
          <w:ilvl w:val="0"/>
          <w:numId w:val="7"/>
        </w:num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Een sterke affiniteit met een academische, patiëntgerichte en multidisciplinaire aanpak.</w:t>
      </w:r>
    </w:p>
    <w:p w:rsidR="00437585" w:rsidRPr="00437585" w:rsidRDefault="00437585" w:rsidP="00437585">
      <w:p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Voldoet u aan de deze functie-eisen?</w:t>
      </w:r>
      <w:r>
        <w:rPr>
          <w:rFonts w:ascii="MUMCTheSansOffice" w:eastAsia="Times New Roman" w:hAnsi="MUMCTheSansOffice" w:cs="Helvetica"/>
          <w:lang w:eastAsia="nl-NL"/>
        </w:rPr>
        <w:t xml:space="preserve"> </w:t>
      </w:r>
      <w:r w:rsidRPr="00437585">
        <w:rPr>
          <w:rFonts w:ascii="MUMCTheSansOffice" w:eastAsia="Times New Roman" w:hAnsi="MUMCTheSansOffice" w:cs="Helvetica"/>
          <w:b/>
          <w:bCs/>
          <w:lang w:eastAsia="nl-NL"/>
        </w:rPr>
        <w:t>Dan gaan wij voor u!</w:t>
      </w:r>
    </w:p>
    <w:p w:rsidR="00437585" w:rsidRPr="00437585" w:rsidRDefault="00437585" w:rsidP="00437585">
      <w:pPr>
        <w:shd w:val="clear" w:color="auto" w:fill="FFFFFF"/>
        <w:spacing w:after="100" w:afterAutospacing="1" w:line="240" w:lineRule="auto"/>
        <w:contextualSpacing/>
        <w:rPr>
          <w:rFonts w:ascii="MUMCTheSansOffice" w:eastAsia="Times New Roman" w:hAnsi="MUMCTheSansOffice" w:cs="Helvetica"/>
          <w:lang w:eastAsia="nl-NL"/>
        </w:rPr>
      </w:pPr>
    </w:p>
    <w:p w:rsidR="00437585" w:rsidRPr="00317739" w:rsidRDefault="00437585" w:rsidP="00437585">
      <w:pPr>
        <w:shd w:val="clear" w:color="auto" w:fill="FFFFFF"/>
        <w:spacing w:after="100" w:afterAutospacing="1" w:line="240" w:lineRule="auto"/>
        <w:contextualSpacing/>
        <w:rPr>
          <w:rFonts w:ascii="MUMCTheSansOffice" w:eastAsia="Times New Roman" w:hAnsi="MUMCTheSansOffice" w:cs="Helvetica"/>
          <w:b/>
          <w:bCs/>
          <w:color w:val="FF6B00"/>
          <w:lang w:eastAsia="nl-NL"/>
        </w:rPr>
      </w:pPr>
      <w:r w:rsidRPr="00317739">
        <w:rPr>
          <w:rFonts w:ascii="MUMCTheSansOffice" w:eastAsia="Times New Roman" w:hAnsi="MUMCTheSansOffice" w:cs="Helvetica"/>
          <w:b/>
          <w:bCs/>
          <w:color w:val="FF6B00"/>
          <w:lang w:eastAsia="nl-NL"/>
        </w:rPr>
        <w:t>Salaris</w:t>
      </w:r>
    </w:p>
    <w:p w:rsidR="00437585" w:rsidRDefault="00437585" w:rsidP="00437585">
      <w:p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 xml:space="preserve">Afhankelijk van opleiding en ervaring bedraagt het salaris </w:t>
      </w:r>
      <w:proofErr w:type="spellStart"/>
      <w:r w:rsidRPr="00437585">
        <w:rPr>
          <w:rFonts w:ascii="MUMCTheSansOffice" w:eastAsia="Times New Roman" w:hAnsi="MUMCTheSansOffice" w:cs="Helvetica"/>
          <w:lang w:eastAsia="nl-NL"/>
        </w:rPr>
        <w:t>minimaall</w:t>
      </w:r>
      <w:proofErr w:type="spellEnd"/>
      <w:r w:rsidRPr="00437585">
        <w:rPr>
          <w:rFonts w:ascii="MUMCTheSansOffice" w:eastAsia="Times New Roman" w:hAnsi="MUMCTheSansOffice" w:cs="Helvetica"/>
          <w:lang w:eastAsia="nl-NL"/>
        </w:rPr>
        <w:t xml:space="preserve"> € 9.726,- en maximaal € 13.959,- bruto per maand bij een fulltime aanstelling. Dit salaris is exclusief onregelmatigheidstoeslagen, vakantiegeld en een eindejaarsuitkering van 8,3% van je bruto jaarsalaris.</w:t>
      </w:r>
    </w:p>
    <w:p w:rsidR="00437585" w:rsidRPr="00437585" w:rsidRDefault="00437585" w:rsidP="00437585">
      <w:pPr>
        <w:shd w:val="clear" w:color="auto" w:fill="FFFFFF"/>
        <w:spacing w:after="100" w:afterAutospacing="1" w:line="240" w:lineRule="auto"/>
        <w:contextualSpacing/>
        <w:rPr>
          <w:rFonts w:ascii="MUMCTheSansOffice" w:eastAsia="Times New Roman" w:hAnsi="MUMCTheSansOffice" w:cs="Helvetica"/>
          <w:lang w:eastAsia="nl-NL"/>
        </w:rPr>
      </w:pPr>
    </w:p>
    <w:p w:rsidR="00437585" w:rsidRPr="00317739" w:rsidRDefault="00437585" w:rsidP="00437585">
      <w:pPr>
        <w:shd w:val="clear" w:color="auto" w:fill="FFFFFF"/>
        <w:spacing w:after="100" w:afterAutospacing="1" w:line="240" w:lineRule="auto"/>
        <w:contextualSpacing/>
        <w:rPr>
          <w:rFonts w:ascii="MUMCTheSansOffice" w:eastAsia="Times New Roman" w:hAnsi="MUMCTheSansOffice" w:cs="Helvetica"/>
          <w:b/>
          <w:bCs/>
          <w:color w:val="FF6B00"/>
          <w:lang w:eastAsia="nl-NL"/>
        </w:rPr>
      </w:pPr>
      <w:r w:rsidRPr="00317739">
        <w:rPr>
          <w:rFonts w:ascii="MUMCTheSansOffice" w:eastAsia="Times New Roman" w:hAnsi="MUMCTheSansOffice" w:cs="Helvetica"/>
          <w:b/>
          <w:bCs/>
          <w:color w:val="FF6B00"/>
          <w:lang w:eastAsia="nl-NL"/>
        </w:rPr>
        <w:t>Arbeidsovereenkomst</w:t>
      </w:r>
    </w:p>
    <w:p w:rsidR="00437585" w:rsidRDefault="00437585" w:rsidP="00437585">
      <w:p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 xml:space="preserve">Het betreft een arbeidsovereenkomst van 1 jaar voor gemiddeld 40 uur per week conform artikel 2.4.2 Cao </w:t>
      </w:r>
      <w:proofErr w:type="spellStart"/>
      <w:r w:rsidRPr="00437585">
        <w:rPr>
          <w:rFonts w:ascii="MUMCTheSansOffice" w:eastAsia="Times New Roman" w:hAnsi="MUMCTheSansOffice" w:cs="Helvetica"/>
          <w:lang w:eastAsia="nl-NL"/>
        </w:rPr>
        <w:t>umc</w:t>
      </w:r>
      <w:proofErr w:type="spellEnd"/>
      <w:r w:rsidRPr="00437585">
        <w:rPr>
          <w:rFonts w:ascii="MUMCTheSansOffice" w:eastAsia="Times New Roman" w:hAnsi="MUMCTheSansOffice" w:cs="Helvetica"/>
          <w:lang w:eastAsia="nl-NL"/>
        </w:rPr>
        <w:t xml:space="preserve">, zijnde een tijdelijk contract vooruitlopend op een arbeidsovereenkomst voor onbepaalde tijd als bedoeld in lid 3 van artikel 2.3 Cao </w:t>
      </w:r>
      <w:proofErr w:type="spellStart"/>
      <w:r w:rsidRPr="00437585">
        <w:rPr>
          <w:rFonts w:ascii="MUMCTheSansOffice" w:eastAsia="Times New Roman" w:hAnsi="MUMCTheSansOffice" w:cs="Helvetica"/>
          <w:lang w:eastAsia="nl-NL"/>
        </w:rPr>
        <w:t>umc</w:t>
      </w:r>
      <w:proofErr w:type="spellEnd"/>
      <w:r w:rsidRPr="00437585">
        <w:rPr>
          <w:rFonts w:ascii="MUMCTheSansOffice" w:eastAsia="Times New Roman" w:hAnsi="MUMCTheSansOffice" w:cs="Helvetica"/>
          <w:lang w:eastAsia="nl-NL"/>
        </w:rPr>
        <w:t>. Bij een fulltime aanstelling werkt u 40-48 uur per week. Ook parttime werken is zeker mogelijk!</w:t>
      </w:r>
      <w:r w:rsidRPr="00437585">
        <w:rPr>
          <w:rFonts w:ascii="MUMCTheSansOffice" w:eastAsia="Times New Roman" w:hAnsi="MUMCTheSansOffice" w:cs="Helvetica"/>
          <w:lang w:eastAsia="nl-NL"/>
        </w:rPr>
        <w:br/>
        <w:t>Er werken al collega’s parttime.</w:t>
      </w:r>
      <w:r w:rsidRPr="00437585">
        <w:rPr>
          <w:rFonts w:ascii="MUMCTheSansOffice" w:eastAsia="Times New Roman" w:hAnsi="MUMCTheSansOffice" w:cs="Helvetica"/>
          <w:lang w:eastAsia="nl-NL"/>
        </w:rPr>
        <w:br/>
      </w:r>
      <w:r w:rsidRPr="00437585">
        <w:rPr>
          <w:rFonts w:ascii="MUMCTheSansOffice" w:eastAsia="Times New Roman" w:hAnsi="MUMCTheSansOffice" w:cs="Helvetica"/>
          <w:lang w:eastAsia="nl-NL"/>
        </w:rPr>
        <w:br/>
        <w:t>Er wordt verwacht dat u diensten verricht tijdens avond-, nacht- en weekenduren en feestdagen.</w:t>
      </w:r>
    </w:p>
    <w:p w:rsidR="00437585" w:rsidRPr="00437585" w:rsidRDefault="00437585" w:rsidP="00437585">
      <w:pPr>
        <w:shd w:val="clear" w:color="auto" w:fill="FFFFFF"/>
        <w:spacing w:after="100" w:afterAutospacing="1" w:line="240" w:lineRule="auto"/>
        <w:contextualSpacing/>
        <w:rPr>
          <w:rFonts w:ascii="MUMCTheSansOffice" w:eastAsia="Times New Roman" w:hAnsi="MUMCTheSansOffice" w:cs="Helvetica"/>
          <w:lang w:eastAsia="nl-NL"/>
        </w:rPr>
      </w:pPr>
    </w:p>
    <w:p w:rsidR="00437585" w:rsidRPr="00437585" w:rsidRDefault="00437585" w:rsidP="00437585">
      <w:pPr>
        <w:shd w:val="clear" w:color="auto" w:fill="FFFFFF"/>
        <w:spacing w:after="100" w:afterAutospacing="1" w:line="240" w:lineRule="auto"/>
        <w:contextualSpacing/>
        <w:rPr>
          <w:rFonts w:ascii="MUMCTheSansOffice" w:eastAsia="Times New Roman" w:hAnsi="MUMCTheSansOffice" w:cs="Helvetica"/>
          <w:b/>
          <w:bCs/>
          <w:lang w:eastAsia="nl-NL"/>
        </w:rPr>
      </w:pPr>
      <w:r w:rsidRPr="00317739">
        <w:rPr>
          <w:rFonts w:ascii="MUMCTheSansOffice" w:eastAsia="Times New Roman" w:hAnsi="MUMCTheSansOffice" w:cs="Helvetica"/>
          <w:b/>
          <w:bCs/>
          <w:color w:val="FF6B00"/>
          <w:lang w:eastAsia="nl-NL"/>
        </w:rPr>
        <w:t>Wat bieden wij</w:t>
      </w:r>
    </w:p>
    <w:p w:rsidR="00437585" w:rsidRPr="00437585" w:rsidRDefault="00437585" w:rsidP="00437585">
      <w:p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Bij het Maastricht UMC+ zorgen wij ervoor dat u alles heeft om uw bijdrage te leveren aan de ultieme zorg. Daar horen de juiste arbeidsvoorwaarden bij. Lees </w:t>
      </w:r>
      <w:hyperlink r:id="rId7" w:tgtFrame="_blank" w:history="1">
        <w:r w:rsidRPr="00437585">
          <w:rPr>
            <w:rStyle w:val="Hyperlink"/>
            <w:rFonts w:ascii="MUMCTheSansOffice" w:eastAsia="Times New Roman" w:hAnsi="MUMCTheSansOffice" w:cs="Helvetica"/>
            <w:lang w:eastAsia="nl-NL"/>
          </w:rPr>
          <w:t>hier</w:t>
        </w:r>
      </w:hyperlink>
      <w:r w:rsidRPr="00437585">
        <w:rPr>
          <w:rFonts w:ascii="MUMCTheSansOffice" w:eastAsia="Times New Roman" w:hAnsi="MUMCTheSansOffice" w:cs="Helvetica"/>
          <w:lang w:eastAsia="nl-NL"/>
        </w:rPr>
        <w:t> wat wij u bieden.</w:t>
      </w:r>
    </w:p>
    <w:p w:rsidR="00437585" w:rsidRPr="00437585" w:rsidRDefault="00437585" w:rsidP="00437585">
      <w:pPr>
        <w:numPr>
          <w:ilvl w:val="0"/>
          <w:numId w:val="8"/>
        </w:num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 xml:space="preserve">Werken in een academische omgeving binnen een universitair centrum, met landelijke tertiaire verwijzingen op het gebied van </w:t>
      </w:r>
      <w:proofErr w:type="spellStart"/>
      <w:r w:rsidRPr="00437585">
        <w:rPr>
          <w:rFonts w:ascii="MUMCTheSansOffice" w:eastAsia="Times New Roman" w:hAnsi="MUMCTheSansOffice" w:cs="Helvetica"/>
          <w:lang w:eastAsia="nl-NL"/>
        </w:rPr>
        <w:t>orbita</w:t>
      </w:r>
      <w:proofErr w:type="spellEnd"/>
      <w:r w:rsidRPr="00437585">
        <w:rPr>
          <w:rFonts w:ascii="MUMCTheSansOffice" w:eastAsia="Times New Roman" w:hAnsi="MUMCTheSansOffice" w:cs="Helvetica"/>
          <w:lang w:eastAsia="nl-NL"/>
        </w:rPr>
        <w:t xml:space="preserve">- en </w:t>
      </w:r>
      <w:proofErr w:type="spellStart"/>
      <w:r w:rsidRPr="00437585">
        <w:rPr>
          <w:rFonts w:ascii="MUMCTheSansOffice" w:eastAsia="Times New Roman" w:hAnsi="MUMCTheSansOffice" w:cs="Helvetica"/>
          <w:lang w:eastAsia="nl-NL"/>
        </w:rPr>
        <w:t>oculoplastische</w:t>
      </w:r>
      <w:proofErr w:type="spellEnd"/>
      <w:r w:rsidRPr="00437585">
        <w:rPr>
          <w:rFonts w:ascii="MUMCTheSansOffice" w:eastAsia="Times New Roman" w:hAnsi="MUMCTheSansOffice" w:cs="Helvetica"/>
          <w:lang w:eastAsia="nl-NL"/>
        </w:rPr>
        <w:t xml:space="preserve"> chirurgie.</w:t>
      </w:r>
    </w:p>
    <w:p w:rsidR="00437585" w:rsidRPr="00437585" w:rsidRDefault="00437585" w:rsidP="00437585">
      <w:pPr>
        <w:numPr>
          <w:ilvl w:val="0"/>
          <w:numId w:val="8"/>
        </w:num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 xml:space="preserve">De kans om samen met een ervaren collega een hooggespecialiseerd </w:t>
      </w:r>
      <w:proofErr w:type="spellStart"/>
      <w:r w:rsidRPr="00437585">
        <w:rPr>
          <w:rFonts w:ascii="MUMCTheSansOffice" w:eastAsia="Times New Roman" w:hAnsi="MUMCTheSansOffice" w:cs="Helvetica"/>
          <w:lang w:eastAsia="nl-NL"/>
        </w:rPr>
        <w:t>subspecialisme</w:t>
      </w:r>
      <w:proofErr w:type="spellEnd"/>
      <w:r w:rsidRPr="00437585">
        <w:rPr>
          <w:rFonts w:ascii="MUMCTheSansOffice" w:eastAsia="Times New Roman" w:hAnsi="MUMCTheSansOffice" w:cs="Helvetica"/>
          <w:lang w:eastAsia="nl-NL"/>
        </w:rPr>
        <w:t xml:space="preserve"> verder te ontwikkelen en uit te breiden in de regio.</w:t>
      </w:r>
    </w:p>
    <w:p w:rsidR="00437585" w:rsidRDefault="00437585" w:rsidP="00437585">
      <w:pPr>
        <w:numPr>
          <w:ilvl w:val="0"/>
          <w:numId w:val="8"/>
        </w:num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Directe toegang tot een multidisciplinair netwerk met specialisten uit KNO, neurochirurgie, dermatologie, immunologie, radiologie en pathologie.</w:t>
      </w:r>
    </w:p>
    <w:p w:rsidR="00437585" w:rsidRPr="00437585" w:rsidRDefault="00437585" w:rsidP="00437585">
      <w:pPr>
        <w:shd w:val="clear" w:color="auto" w:fill="FFFFFF"/>
        <w:spacing w:after="100" w:afterAutospacing="1" w:line="240" w:lineRule="auto"/>
        <w:ind w:left="720"/>
        <w:contextualSpacing/>
        <w:rPr>
          <w:rFonts w:ascii="MUMCTheSansOffice" w:eastAsia="Times New Roman" w:hAnsi="MUMCTheSansOffice" w:cs="Helvetica"/>
          <w:lang w:eastAsia="nl-NL"/>
        </w:rPr>
      </w:pPr>
    </w:p>
    <w:p w:rsidR="00437585" w:rsidRPr="00317739" w:rsidRDefault="00437585" w:rsidP="00437585">
      <w:pPr>
        <w:shd w:val="clear" w:color="auto" w:fill="FFFFFF"/>
        <w:spacing w:after="100" w:afterAutospacing="1" w:line="240" w:lineRule="auto"/>
        <w:contextualSpacing/>
        <w:rPr>
          <w:rFonts w:ascii="MUMCTheSansOffice" w:eastAsia="Times New Roman" w:hAnsi="MUMCTheSansOffice" w:cs="Helvetica"/>
          <w:b/>
          <w:bCs/>
          <w:color w:val="FF6B00"/>
          <w:lang w:eastAsia="nl-NL"/>
        </w:rPr>
      </w:pPr>
      <w:r w:rsidRPr="00317739">
        <w:rPr>
          <w:rFonts w:ascii="MUMCTheSansOffice" w:eastAsia="Times New Roman" w:hAnsi="MUMCTheSansOffice" w:cs="Helvetica"/>
          <w:b/>
          <w:bCs/>
          <w:color w:val="FF6B00"/>
          <w:lang w:eastAsia="nl-NL"/>
        </w:rPr>
        <w:t>Heeft u nog vragen?</w:t>
      </w:r>
    </w:p>
    <w:p w:rsidR="00F4648C" w:rsidRPr="00437585" w:rsidRDefault="00437585" w:rsidP="00437585">
      <w:pPr>
        <w:shd w:val="clear" w:color="auto" w:fill="FFFFFF"/>
        <w:spacing w:after="100" w:afterAutospacing="1" w:line="240" w:lineRule="auto"/>
        <w:contextualSpacing/>
        <w:rPr>
          <w:rFonts w:ascii="MUMCTheSansOffice" w:eastAsia="Times New Roman" w:hAnsi="MUMCTheSansOffice" w:cs="Helvetica"/>
          <w:lang w:eastAsia="nl-NL"/>
        </w:rPr>
      </w:pPr>
      <w:r w:rsidRPr="00437585">
        <w:rPr>
          <w:rFonts w:ascii="MUMCTheSansOffice" w:eastAsia="Times New Roman" w:hAnsi="MUMCTheSansOffice" w:cs="Helvetica"/>
          <w:lang w:eastAsia="nl-NL"/>
        </w:rPr>
        <w:t>Voor meer informatie over de functie of de opleidings- en doorgroeimogelijkheden kunt u contact opnemen met Denise Beckers (personeelsconsulent Oogheelkunde) bereikbaar via e-mail </w:t>
      </w:r>
      <w:hyperlink r:id="rId8" w:tgtFrame="_blank" w:history="1">
        <w:r w:rsidRPr="00437585">
          <w:rPr>
            <w:rStyle w:val="Hyperlink"/>
            <w:rFonts w:ascii="MUMCTheSansOffice" w:eastAsia="Times New Roman" w:hAnsi="MUMCTheSansOffice" w:cs="Helvetica"/>
            <w:lang w:eastAsia="nl-NL"/>
          </w:rPr>
          <w:t>denise.beckers@mumc.nl</w:t>
        </w:r>
      </w:hyperlink>
      <w:r w:rsidRPr="00437585">
        <w:rPr>
          <w:rFonts w:ascii="MUMCTheSansOffice" w:eastAsia="Times New Roman" w:hAnsi="MUMCTheSansOffice" w:cs="Helvetica"/>
          <w:lang w:eastAsia="nl-NL"/>
        </w:rPr>
        <w:t>.</w:t>
      </w:r>
      <w:r w:rsidRPr="00437585">
        <w:rPr>
          <w:rFonts w:ascii="MUMCTheSansOffice" w:eastAsia="Times New Roman" w:hAnsi="MUMCTheSansOffice" w:cs="Helvetica"/>
          <w:lang w:eastAsia="nl-NL"/>
        </w:rPr>
        <w:br/>
      </w:r>
      <w:r w:rsidRPr="00437585">
        <w:rPr>
          <w:rFonts w:ascii="MUMCTheSansOffice" w:eastAsia="Times New Roman" w:hAnsi="MUMCTheSansOffice" w:cs="Helvetica"/>
          <w:lang w:eastAsia="nl-NL"/>
        </w:rPr>
        <w:br/>
        <w:t>Voor informatie over de sollicitatieprocedure volgt u deze </w:t>
      </w:r>
      <w:hyperlink r:id="rId9" w:tgtFrame="_blank" w:history="1">
        <w:r w:rsidRPr="00437585">
          <w:rPr>
            <w:rStyle w:val="Hyperlink"/>
            <w:rFonts w:ascii="MUMCTheSansOffice" w:eastAsia="Times New Roman" w:hAnsi="MUMCTheSansOffice" w:cs="Helvetica"/>
            <w:lang w:eastAsia="nl-NL"/>
          </w:rPr>
          <w:t>link</w:t>
        </w:r>
      </w:hyperlink>
      <w:r w:rsidRPr="00437585">
        <w:rPr>
          <w:rFonts w:ascii="MUMCTheSansOffice" w:eastAsia="Times New Roman" w:hAnsi="MUMCTheSansOffice" w:cs="Helvetica"/>
          <w:lang w:eastAsia="nl-NL"/>
        </w:rPr>
        <w:t>. Algemene informatie over arbeidsvoorwaarden en werken bij het Maastricht UMC+ vindt u </w:t>
      </w:r>
      <w:hyperlink r:id="rId10" w:tgtFrame="_blank" w:history="1">
        <w:r w:rsidRPr="00437585">
          <w:rPr>
            <w:rStyle w:val="Hyperlink"/>
            <w:rFonts w:ascii="MUMCTheSansOffice" w:eastAsia="Times New Roman" w:hAnsi="MUMCTheSansOffice" w:cs="Helvetica"/>
            <w:lang w:eastAsia="nl-NL"/>
          </w:rPr>
          <w:t>hier.</w:t>
        </w:r>
      </w:hyperlink>
      <w:r w:rsidRPr="00437585">
        <w:rPr>
          <w:rFonts w:ascii="MUMCTheSansOffice" w:eastAsia="Times New Roman" w:hAnsi="MUMCTheSansOffice" w:cs="Helvetica"/>
          <w:lang w:eastAsia="nl-NL"/>
        </w:rPr>
        <w:t> Het antwoord op uw vraag niet kunnen vinden? Neem dan </w:t>
      </w:r>
      <w:hyperlink r:id="rId11" w:tgtFrame="_blank" w:history="1">
        <w:r w:rsidRPr="00437585">
          <w:rPr>
            <w:rStyle w:val="Hyperlink"/>
            <w:rFonts w:ascii="MUMCTheSansOffice" w:eastAsia="Times New Roman" w:hAnsi="MUMCTheSansOffice" w:cs="Helvetica"/>
            <w:lang w:eastAsia="nl-NL"/>
          </w:rPr>
          <w:t>contact</w:t>
        </w:r>
      </w:hyperlink>
      <w:r w:rsidRPr="00437585">
        <w:rPr>
          <w:rFonts w:ascii="MUMCTheSansOffice" w:eastAsia="Times New Roman" w:hAnsi="MUMCTheSansOffice" w:cs="Helvetica"/>
          <w:lang w:eastAsia="nl-NL"/>
        </w:rPr>
        <w:t> op met team Recruitment.</w:t>
      </w:r>
      <w:r w:rsidRPr="00437585">
        <w:rPr>
          <w:rFonts w:ascii="MUMCTheSansOffice" w:eastAsia="Times New Roman" w:hAnsi="MUMCTheSansOffice" w:cs="Helvetica"/>
          <w:lang w:eastAsia="nl-NL"/>
        </w:rPr>
        <w:br/>
      </w:r>
      <w:r w:rsidRPr="00437585">
        <w:rPr>
          <w:rFonts w:ascii="MUMCTheSansOffice" w:eastAsia="Times New Roman" w:hAnsi="MUMCTheSansOffice" w:cs="Helvetica"/>
          <w:lang w:eastAsia="nl-NL"/>
        </w:rPr>
        <w:br/>
      </w:r>
      <w:r w:rsidRPr="00437585">
        <w:rPr>
          <w:rFonts w:ascii="MUMCTheSansOffice" w:eastAsia="Times New Roman" w:hAnsi="MUMCTheSansOffice" w:cs="Helvetica"/>
          <w:b/>
          <w:bCs/>
          <w:lang w:eastAsia="nl-NL"/>
        </w:rPr>
        <w:t>Sollicitaties voor deze vacature kunnen worden ingediend tot en met 24 december</w:t>
      </w:r>
      <w:r w:rsidRPr="00437585">
        <w:rPr>
          <w:rFonts w:ascii="MUMCTheSansOffice" w:eastAsia="Times New Roman" w:hAnsi="MUMCTheSansOffice" w:cs="Helvetica"/>
          <w:b/>
          <w:bCs/>
          <w:lang w:eastAsia="nl-NL"/>
        </w:rPr>
        <w:br/>
      </w:r>
      <w:r w:rsidRPr="00437585">
        <w:rPr>
          <w:rFonts w:ascii="MUMCTheSansOffice" w:eastAsia="Times New Roman" w:hAnsi="MUMCTheSansOffice" w:cs="Helvetica"/>
          <w:b/>
          <w:bCs/>
          <w:u w:val="single"/>
          <w:lang w:eastAsia="nl-NL"/>
        </w:rPr>
        <w:t>Wij werven onze kandidaten zelf en werken niet samen met externe bureaus voor deze vacature.</w:t>
      </w:r>
    </w:p>
    <w:sectPr w:rsidR="00F4648C" w:rsidRPr="00437585" w:rsidSect="00437585">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UMCTheSansOffice">
    <w:panose1 w:val="020B0503040302060204"/>
    <w:charset w:val="00"/>
    <w:family w:val="swiss"/>
    <w:pitch w:val="variable"/>
    <w:sig w:usb0="A000006F" w:usb1="5000200A"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8E6"/>
    <w:multiLevelType w:val="multilevel"/>
    <w:tmpl w:val="53B2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40D0A"/>
    <w:multiLevelType w:val="multilevel"/>
    <w:tmpl w:val="B01C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43AF5"/>
    <w:multiLevelType w:val="hybridMultilevel"/>
    <w:tmpl w:val="1CF69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2D5B7E"/>
    <w:multiLevelType w:val="hybridMultilevel"/>
    <w:tmpl w:val="66BCA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8C1B8A"/>
    <w:multiLevelType w:val="multilevel"/>
    <w:tmpl w:val="8582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D7F97"/>
    <w:multiLevelType w:val="hybridMultilevel"/>
    <w:tmpl w:val="45089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D30812"/>
    <w:multiLevelType w:val="hybridMultilevel"/>
    <w:tmpl w:val="B7188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70080C"/>
    <w:multiLevelType w:val="multilevel"/>
    <w:tmpl w:val="CFC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6"/>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5D"/>
    <w:rsid w:val="001B1C5D"/>
    <w:rsid w:val="001C407A"/>
    <w:rsid w:val="001F5670"/>
    <w:rsid w:val="00204A36"/>
    <w:rsid w:val="0030261D"/>
    <w:rsid w:val="00317739"/>
    <w:rsid w:val="00422D12"/>
    <w:rsid w:val="00437585"/>
    <w:rsid w:val="00692B92"/>
    <w:rsid w:val="00840A5B"/>
    <w:rsid w:val="00A42D48"/>
    <w:rsid w:val="00A5758A"/>
    <w:rsid w:val="00B2760D"/>
    <w:rsid w:val="00F464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B266"/>
  <w15:chartTrackingRefBased/>
  <w15:docId w15:val="{81317C97-9FBB-44CB-BCFB-308AE0E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1C5D"/>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B1C5D"/>
    <w:rPr>
      <w:color w:val="0000FF"/>
      <w:u w:val="single"/>
    </w:rPr>
  </w:style>
  <w:style w:type="paragraph" w:styleId="Lijstalinea">
    <w:name w:val="List Paragraph"/>
    <w:basedOn w:val="Standaard"/>
    <w:uiPriority w:val="34"/>
    <w:qFormat/>
    <w:rsid w:val="001B1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1894">
      <w:bodyDiv w:val="1"/>
      <w:marLeft w:val="0"/>
      <w:marRight w:val="0"/>
      <w:marTop w:val="0"/>
      <w:marBottom w:val="0"/>
      <w:divBdr>
        <w:top w:val="none" w:sz="0" w:space="0" w:color="auto"/>
        <w:left w:val="none" w:sz="0" w:space="0" w:color="auto"/>
        <w:bottom w:val="none" w:sz="0" w:space="0" w:color="auto"/>
        <w:right w:val="none" w:sz="0" w:space="0" w:color="auto"/>
      </w:divBdr>
    </w:div>
    <w:div w:id="58525476">
      <w:bodyDiv w:val="1"/>
      <w:marLeft w:val="0"/>
      <w:marRight w:val="0"/>
      <w:marTop w:val="0"/>
      <w:marBottom w:val="0"/>
      <w:divBdr>
        <w:top w:val="none" w:sz="0" w:space="0" w:color="auto"/>
        <w:left w:val="none" w:sz="0" w:space="0" w:color="auto"/>
        <w:bottom w:val="none" w:sz="0" w:space="0" w:color="auto"/>
        <w:right w:val="none" w:sz="0" w:space="0" w:color="auto"/>
      </w:divBdr>
    </w:div>
    <w:div w:id="1071467997">
      <w:bodyDiv w:val="1"/>
      <w:marLeft w:val="0"/>
      <w:marRight w:val="0"/>
      <w:marTop w:val="0"/>
      <w:marBottom w:val="0"/>
      <w:divBdr>
        <w:top w:val="none" w:sz="0" w:space="0" w:color="auto"/>
        <w:left w:val="none" w:sz="0" w:space="0" w:color="auto"/>
        <w:bottom w:val="none" w:sz="0" w:space="0" w:color="auto"/>
        <w:right w:val="none" w:sz="0" w:space="0" w:color="auto"/>
      </w:divBdr>
      <w:divsChild>
        <w:div w:id="1121221680">
          <w:marLeft w:val="0"/>
          <w:marRight w:val="0"/>
          <w:marTop w:val="0"/>
          <w:marBottom w:val="0"/>
          <w:divBdr>
            <w:top w:val="none" w:sz="0" w:space="0" w:color="auto"/>
            <w:left w:val="none" w:sz="0" w:space="0" w:color="auto"/>
            <w:bottom w:val="none" w:sz="0" w:space="0" w:color="auto"/>
            <w:right w:val="none" w:sz="0" w:space="0" w:color="auto"/>
          </w:divBdr>
          <w:divsChild>
            <w:div w:id="872225689">
              <w:marLeft w:val="0"/>
              <w:marRight w:val="0"/>
              <w:marTop w:val="0"/>
              <w:marBottom w:val="0"/>
              <w:divBdr>
                <w:top w:val="none" w:sz="0" w:space="0" w:color="auto"/>
                <w:left w:val="none" w:sz="0" w:space="0" w:color="auto"/>
                <w:bottom w:val="none" w:sz="0" w:space="0" w:color="auto"/>
                <w:right w:val="none" w:sz="0" w:space="0" w:color="auto"/>
              </w:divBdr>
              <w:divsChild>
                <w:div w:id="1011025397">
                  <w:marLeft w:val="0"/>
                  <w:marRight w:val="0"/>
                  <w:marTop w:val="0"/>
                  <w:marBottom w:val="450"/>
                  <w:divBdr>
                    <w:top w:val="none" w:sz="0" w:space="0" w:color="auto"/>
                    <w:left w:val="none" w:sz="0" w:space="0" w:color="auto"/>
                    <w:bottom w:val="none" w:sz="0" w:space="0" w:color="auto"/>
                    <w:right w:val="none" w:sz="0" w:space="0" w:color="auto"/>
                  </w:divBdr>
                  <w:divsChild>
                    <w:div w:id="791943201">
                      <w:marLeft w:val="0"/>
                      <w:marRight w:val="0"/>
                      <w:marTop w:val="0"/>
                      <w:marBottom w:val="0"/>
                      <w:divBdr>
                        <w:top w:val="none" w:sz="0" w:space="0" w:color="auto"/>
                        <w:left w:val="none" w:sz="0" w:space="0" w:color="auto"/>
                        <w:bottom w:val="none" w:sz="0" w:space="0" w:color="auto"/>
                        <w:right w:val="none" w:sz="0" w:space="0" w:color="auto"/>
                      </w:divBdr>
                    </w:div>
                  </w:divsChild>
                </w:div>
                <w:div w:id="34546351">
                  <w:marLeft w:val="0"/>
                  <w:marRight w:val="0"/>
                  <w:marTop w:val="0"/>
                  <w:marBottom w:val="450"/>
                  <w:divBdr>
                    <w:top w:val="none" w:sz="0" w:space="0" w:color="auto"/>
                    <w:left w:val="none" w:sz="0" w:space="0" w:color="auto"/>
                    <w:bottom w:val="none" w:sz="0" w:space="0" w:color="auto"/>
                    <w:right w:val="none" w:sz="0" w:space="0" w:color="auto"/>
                  </w:divBdr>
                  <w:divsChild>
                    <w:div w:id="6161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1915">
          <w:marLeft w:val="0"/>
          <w:marRight w:val="0"/>
          <w:marTop w:val="720"/>
          <w:marBottom w:val="0"/>
          <w:divBdr>
            <w:top w:val="none" w:sz="0" w:space="0" w:color="auto"/>
            <w:left w:val="none" w:sz="0" w:space="0" w:color="auto"/>
            <w:bottom w:val="none" w:sz="0" w:space="0" w:color="auto"/>
            <w:right w:val="none" w:sz="0" w:space="0" w:color="auto"/>
          </w:divBdr>
          <w:divsChild>
            <w:div w:id="1071660182">
              <w:marLeft w:val="0"/>
              <w:marRight w:val="0"/>
              <w:marTop w:val="0"/>
              <w:marBottom w:val="0"/>
              <w:divBdr>
                <w:top w:val="none" w:sz="0" w:space="0" w:color="auto"/>
                <w:left w:val="none" w:sz="0" w:space="0" w:color="auto"/>
                <w:bottom w:val="none" w:sz="0" w:space="0" w:color="auto"/>
                <w:right w:val="none" w:sz="0" w:space="0" w:color="auto"/>
              </w:divBdr>
              <w:divsChild>
                <w:div w:id="20339213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e.beckers@mumc.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erkenbijmumc.nl/wat-wij-biede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erkenbijmumc.nl/contact" TargetMode="External"/><Relationship Id="rId5" Type="http://schemas.openxmlformats.org/officeDocument/2006/relationships/webSettings" Target="webSettings.xml"/><Relationship Id="rId10" Type="http://schemas.openxmlformats.org/officeDocument/2006/relationships/hyperlink" Target="https://werkenbijmumc.nl/wat-wij-bieden" TargetMode="External"/><Relationship Id="rId4" Type="http://schemas.openxmlformats.org/officeDocument/2006/relationships/settings" Target="settings.xml"/><Relationship Id="rId9" Type="http://schemas.openxmlformats.org/officeDocument/2006/relationships/hyperlink" Target="https://werkenbijmumc.nl/sollicit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1BE0F-81D1-4D5F-88A8-F65F8E72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5642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MUMC</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Willems, P.C.J. (Patricia)</dc:creator>
  <cp:keywords/>
  <dc:description/>
  <cp:lastModifiedBy>Willems, P.C.J. (Patricia)</cp:lastModifiedBy>
  <cp:revision>5</cp:revision>
  <dcterms:created xsi:type="dcterms:W3CDTF">2025-12-12T08:23:00Z</dcterms:created>
  <dcterms:modified xsi:type="dcterms:W3CDTF">2025-12-12T08:30:00Z</dcterms:modified>
</cp:coreProperties>
</file>