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0FB0" w14:textId="77777777" w:rsidR="00CE7B35" w:rsidRDefault="008F130B" w:rsidP="00CE7B35">
      <w:pPr>
        <w:pStyle w:val="Default"/>
        <w:jc w:val="center"/>
        <w:rPr>
          <w:b/>
          <w:bCs/>
          <w:color w:val="31849B" w:themeColor="accent5" w:themeShade="BF"/>
          <w:sz w:val="32"/>
          <w:szCs w:val="32"/>
        </w:rPr>
      </w:pPr>
      <w:r>
        <w:rPr>
          <w:b/>
          <w:bCs/>
          <w:color w:val="31849B" w:themeColor="accent5" w:themeShade="BF"/>
          <w:sz w:val="32"/>
          <w:szCs w:val="32"/>
        </w:rPr>
        <w:t>Oogarts</w:t>
      </w:r>
    </w:p>
    <w:p w14:paraId="6771C1E7" w14:textId="77777777" w:rsidR="00446C7C" w:rsidRPr="00CE7B35" w:rsidRDefault="00E50091" w:rsidP="00CE7B35">
      <w:pPr>
        <w:pStyle w:val="Default"/>
        <w:jc w:val="center"/>
        <w:rPr>
          <w:b/>
          <w:bCs/>
          <w:color w:val="31849B" w:themeColor="accent5" w:themeShade="BF"/>
          <w:sz w:val="32"/>
          <w:szCs w:val="32"/>
        </w:rPr>
      </w:pPr>
      <w:r>
        <w:rPr>
          <w:b/>
          <w:bCs/>
          <w:color w:val="31849B" w:themeColor="accent5" w:themeShade="BF"/>
          <w:sz w:val="32"/>
          <w:szCs w:val="32"/>
        </w:rPr>
        <w:t>0,6-1,0</w:t>
      </w:r>
      <w:r w:rsidR="00446C7C">
        <w:rPr>
          <w:b/>
          <w:bCs/>
          <w:color w:val="31849B" w:themeColor="accent5" w:themeShade="BF"/>
          <w:sz w:val="32"/>
          <w:szCs w:val="32"/>
        </w:rPr>
        <w:t xml:space="preserve"> fte</w:t>
      </w:r>
    </w:p>
    <w:p w14:paraId="1228BB7F" w14:textId="77777777" w:rsidR="005068A8" w:rsidRDefault="005068A8" w:rsidP="00A616EF">
      <w:pPr>
        <w:pStyle w:val="Default"/>
        <w:rPr>
          <w:sz w:val="22"/>
          <w:szCs w:val="22"/>
        </w:rPr>
      </w:pPr>
    </w:p>
    <w:p w14:paraId="3FADC54A" w14:textId="77777777" w:rsidR="00A616EF" w:rsidRPr="00446C7C" w:rsidRDefault="000C5B80" w:rsidP="00A616EF">
      <w:pPr>
        <w:pStyle w:val="Default"/>
        <w:rPr>
          <w:sz w:val="22"/>
          <w:szCs w:val="22"/>
        </w:rPr>
      </w:pPr>
      <w:r w:rsidRPr="00446C7C">
        <w:rPr>
          <w:sz w:val="22"/>
          <w:szCs w:val="22"/>
        </w:rPr>
        <w:t>De</w:t>
      </w:r>
      <w:r w:rsidR="00082429" w:rsidRPr="00446C7C">
        <w:rPr>
          <w:sz w:val="22"/>
          <w:szCs w:val="22"/>
        </w:rPr>
        <w:t xml:space="preserve"> </w:t>
      </w:r>
      <w:r w:rsidRPr="00446C7C">
        <w:rPr>
          <w:sz w:val="22"/>
          <w:szCs w:val="22"/>
        </w:rPr>
        <w:t>Medisch Specialistische Coöperatie Kennemerland</w:t>
      </w:r>
      <w:r w:rsidR="00082429" w:rsidRPr="00446C7C">
        <w:rPr>
          <w:sz w:val="22"/>
          <w:szCs w:val="22"/>
        </w:rPr>
        <w:t xml:space="preserve"> </w:t>
      </w:r>
      <w:r w:rsidR="008A06ED" w:rsidRPr="00446C7C">
        <w:rPr>
          <w:sz w:val="22"/>
          <w:szCs w:val="22"/>
        </w:rPr>
        <w:t>U.A. (MSCK) is een apart bedrijf binnen het Spaarne Gasthuis. De MSCK vertegenwoordigt alle ruim 3</w:t>
      </w:r>
      <w:r w:rsidR="00CA3E26" w:rsidRPr="00446C7C">
        <w:rPr>
          <w:sz w:val="22"/>
          <w:szCs w:val="22"/>
        </w:rPr>
        <w:t>3</w:t>
      </w:r>
      <w:r w:rsidR="008A06ED" w:rsidRPr="00446C7C">
        <w:rPr>
          <w:sz w:val="22"/>
          <w:szCs w:val="22"/>
        </w:rPr>
        <w:t>0 medisch specialisten werkzaam in het ziekenhuis en heeft ca. 16</w:t>
      </w:r>
      <w:r w:rsidR="00082429" w:rsidRPr="00446C7C">
        <w:rPr>
          <w:sz w:val="22"/>
          <w:szCs w:val="22"/>
        </w:rPr>
        <w:t xml:space="preserve">0 personeelsleden in dienst waaronder ANIOS, secretaresses, chefs de clinique en research medewerkers. De </w:t>
      </w:r>
      <w:r w:rsidR="00CA3E26" w:rsidRPr="00446C7C">
        <w:rPr>
          <w:sz w:val="22"/>
          <w:szCs w:val="22"/>
        </w:rPr>
        <w:t xml:space="preserve">meeste </w:t>
      </w:r>
      <w:r w:rsidR="00082429" w:rsidRPr="00446C7C">
        <w:rPr>
          <w:sz w:val="22"/>
          <w:szCs w:val="22"/>
        </w:rPr>
        <w:t>werkzaamheden worden uitgeoefend in het Spaarne Gasthuis.</w:t>
      </w:r>
      <w:r w:rsidR="00CA3E26" w:rsidRPr="00446C7C">
        <w:rPr>
          <w:sz w:val="22"/>
          <w:szCs w:val="22"/>
        </w:rPr>
        <w:t xml:space="preserve"> </w:t>
      </w:r>
    </w:p>
    <w:p w14:paraId="08766CAC" w14:textId="77777777" w:rsidR="00A616EF" w:rsidRPr="00446C7C" w:rsidRDefault="00A616EF" w:rsidP="00A616EF">
      <w:pPr>
        <w:spacing w:line="254" w:lineRule="atLeast"/>
        <w:jc w:val="both"/>
        <w:rPr>
          <w:rFonts w:ascii="Arial" w:hAnsi="Arial" w:cs="Arial"/>
          <w:spacing w:val="-2"/>
          <w:sz w:val="22"/>
          <w:szCs w:val="22"/>
        </w:rPr>
      </w:pPr>
    </w:p>
    <w:p w14:paraId="4233AC38" w14:textId="77777777" w:rsidR="008A06ED" w:rsidRDefault="008A06ED" w:rsidP="00A616EF">
      <w:pPr>
        <w:spacing w:line="254" w:lineRule="atLeast"/>
        <w:jc w:val="both"/>
        <w:rPr>
          <w:rFonts w:ascii="Arial" w:hAnsi="Arial" w:cs="Arial"/>
          <w:spacing w:val="-2"/>
          <w:sz w:val="22"/>
          <w:szCs w:val="22"/>
        </w:rPr>
      </w:pPr>
      <w:r w:rsidRPr="00446C7C">
        <w:rPr>
          <w:rFonts w:ascii="Arial" w:hAnsi="Arial" w:cs="Arial"/>
          <w:spacing w:val="-2"/>
          <w:sz w:val="22"/>
          <w:szCs w:val="22"/>
        </w:rPr>
        <w:t>Het Spaarne Gasthuis is één van de grootste topklinisch opleidingsziekenhuizen (STZ) in Nederland en heeft locaties in Haarlem en Hoofddorp. Bij het Spaarne Gasthuis werken zo’n 4200 medewerkers en ruim 330 medisch specialisten.</w:t>
      </w:r>
      <w:r w:rsidR="00CA3E26" w:rsidRPr="00446C7C">
        <w:rPr>
          <w:rFonts w:ascii="Arial" w:hAnsi="Arial" w:cs="Arial"/>
          <w:spacing w:val="-2"/>
          <w:sz w:val="22"/>
          <w:szCs w:val="22"/>
        </w:rPr>
        <w:t xml:space="preserve"> </w:t>
      </w:r>
      <w:r w:rsidRPr="00446C7C">
        <w:rPr>
          <w:rFonts w:ascii="Arial" w:hAnsi="Arial" w:cs="Arial"/>
          <w:spacing w:val="-2"/>
          <w:sz w:val="22"/>
          <w:szCs w:val="22"/>
        </w:rPr>
        <w:t>In het Spaarne Gasthuis wordt zorg verleend vanuit de visie dat de patiënt bij ons “te gast” is. Gastvrijheid</w:t>
      </w:r>
      <w:r w:rsidR="005B738E" w:rsidRPr="00446C7C">
        <w:rPr>
          <w:rFonts w:ascii="Arial" w:hAnsi="Arial" w:cs="Arial"/>
          <w:spacing w:val="-2"/>
          <w:sz w:val="22"/>
          <w:szCs w:val="22"/>
        </w:rPr>
        <w:t xml:space="preserve"> staat bij ons hoog in het vaandel</w:t>
      </w:r>
      <w:r w:rsidRPr="00446C7C">
        <w:rPr>
          <w:rFonts w:ascii="Arial" w:hAnsi="Arial" w:cs="Arial"/>
          <w:spacing w:val="-2"/>
          <w:sz w:val="22"/>
          <w:szCs w:val="22"/>
        </w:rPr>
        <w:t>.</w:t>
      </w:r>
    </w:p>
    <w:p w14:paraId="5362C0DA" w14:textId="77777777" w:rsidR="00181C93" w:rsidRDefault="00181C93" w:rsidP="00A616EF">
      <w:pPr>
        <w:spacing w:line="254" w:lineRule="atLeast"/>
        <w:jc w:val="both"/>
        <w:rPr>
          <w:rFonts w:ascii="Arial" w:hAnsi="Arial" w:cs="Arial"/>
          <w:spacing w:val="-2"/>
          <w:sz w:val="22"/>
          <w:szCs w:val="22"/>
        </w:rPr>
      </w:pPr>
    </w:p>
    <w:p w14:paraId="0E8D433D" w14:textId="77777777" w:rsidR="00181C93" w:rsidRPr="00446C7C" w:rsidRDefault="00181C93" w:rsidP="00181C93">
      <w:pPr>
        <w:pStyle w:val="Default"/>
        <w:rPr>
          <w:sz w:val="22"/>
          <w:szCs w:val="22"/>
        </w:rPr>
      </w:pPr>
      <w:r w:rsidRPr="00446C7C">
        <w:rPr>
          <w:sz w:val="22"/>
          <w:szCs w:val="22"/>
        </w:rPr>
        <w:t xml:space="preserve">Voor de vakgroep </w:t>
      </w:r>
      <w:r>
        <w:rPr>
          <w:sz w:val="22"/>
          <w:szCs w:val="22"/>
        </w:rPr>
        <w:t>Oogheelkunde</w:t>
      </w:r>
      <w:r w:rsidRPr="00446C7C">
        <w:rPr>
          <w:sz w:val="22"/>
          <w:szCs w:val="22"/>
        </w:rPr>
        <w:t xml:space="preserve"> van de MSCK van het Spaarne Gasthuis zijn wij op zoek naar een </w:t>
      </w:r>
      <w:r>
        <w:rPr>
          <w:sz w:val="22"/>
          <w:szCs w:val="22"/>
        </w:rPr>
        <w:t xml:space="preserve">Oogarts </w:t>
      </w:r>
      <w:r w:rsidRPr="00446C7C">
        <w:rPr>
          <w:sz w:val="22"/>
          <w:szCs w:val="22"/>
        </w:rPr>
        <w:t xml:space="preserve">voor </w:t>
      </w:r>
      <w:r w:rsidR="002C5AD5">
        <w:rPr>
          <w:sz w:val="22"/>
          <w:szCs w:val="22"/>
        </w:rPr>
        <w:t xml:space="preserve">0,6 met mogelijkheid tot uitbreiding op termijn. </w:t>
      </w:r>
    </w:p>
    <w:p w14:paraId="5C593F0B" w14:textId="77777777" w:rsidR="002D65E9" w:rsidRPr="00982029" w:rsidRDefault="002D65E9" w:rsidP="002D65E9">
      <w:pPr>
        <w:rPr>
          <w:rFonts w:ascii="Arial" w:hAnsi="Arial" w:cs="Arial"/>
          <w:color w:val="31849B" w:themeColor="accent5" w:themeShade="BF"/>
          <w:sz w:val="20"/>
          <w:szCs w:val="20"/>
        </w:rPr>
      </w:pPr>
    </w:p>
    <w:p w14:paraId="66D47890" w14:textId="77777777" w:rsidR="009572AB" w:rsidRPr="00181C93" w:rsidRDefault="00181C93" w:rsidP="00181C93">
      <w:pPr>
        <w:rPr>
          <w:rFonts w:ascii="Arial" w:hAnsi="Arial" w:cs="Arial"/>
          <w:bCs/>
          <w:sz w:val="22"/>
          <w:szCs w:val="22"/>
        </w:rPr>
      </w:pPr>
      <w:r w:rsidRPr="00181C93">
        <w:rPr>
          <w:rFonts w:ascii="Arial" w:hAnsi="Arial" w:cs="Arial"/>
          <w:b/>
          <w:bCs/>
          <w:color w:val="31849B" w:themeColor="accent5" w:themeShade="BF"/>
        </w:rPr>
        <w:t>Wij vragen</w:t>
      </w:r>
      <w:r w:rsidR="009572AB" w:rsidRPr="00181C93">
        <w:rPr>
          <w:rFonts w:ascii="Arial" w:hAnsi="Arial" w:cs="Arial"/>
          <w:b/>
          <w:bCs/>
          <w:color w:val="31849B" w:themeColor="accent5" w:themeShade="BF"/>
        </w:rPr>
        <w:br/>
      </w:r>
      <w:r w:rsidRPr="00181C93">
        <w:rPr>
          <w:rFonts w:ascii="Arial" w:hAnsi="Arial" w:cs="Arial"/>
          <w:bCs/>
          <w:sz w:val="22"/>
          <w:szCs w:val="22"/>
        </w:rPr>
        <w:t xml:space="preserve">Een enthousiaste allround </w:t>
      </w:r>
      <w:r w:rsidR="009572AB" w:rsidRPr="00181C93">
        <w:rPr>
          <w:rFonts w:ascii="Arial" w:hAnsi="Arial" w:cs="Arial"/>
          <w:bCs/>
          <w:sz w:val="22"/>
          <w:szCs w:val="22"/>
        </w:rPr>
        <w:t>oogarts</w:t>
      </w:r>
      <w:r w:rsidR="00A00285">
        <w:rPr>
          <w:rFonts w:ascii="Arial" w:hAnsi="Arial" w:cs="Arial"/>
          <w:bCs/>
          <w:sz w:val="22"/>
          <w:szCs w:val="22"/>
        </w:rPr>
        <w:t xml:space="preserve"> met bij voorkeur aandachtsgebied medische retina. </w:t>
      </w:r>
      <w:r>
        <w:rPr>
          <w:rFonts w:ascii="Arial" w:hAnsi="Arial" w:cs="Arial"/>
          <w:bCs/>
          <w:sz w:val="22"/>
          <w:szCs w:val="22"/>
        </w:rPr>
        <w:t>Verder heeft u</w:t>
      </w:r>
      <w:r w:rsidRPr="00181C93">
        <w:rPr>
          <w:rFonts w:ascii="Arial" w:hAnsi="Arial" w:cs="Arial"/>
          <w:bCs/>
          <w:sz w:val="22"/>
          <w:szCs w:val="22"/>
          <w:lang w:eastAsia="en-US"/>
        </w:rPr>
        <w:t xml:space="preserve"> een positieve instelling en wil</w:t>
      </w:r>
      <w:r w:rsidR="00B56661">
        <w:rPr>
          <w:rFonts w:ascii="Arial" w:hAnsi="Arial" w:cs="Arial"/>
          <w:bCs/>
          <w:sz w:val="22"/>
          <w:szCs w:val="22"/>
          <w:lang w:eastAsia="en-US"/>
        </w:rPr>
        <w:t>t</w:t>
      </w:r>
      <w:r>
        <w:rPr>
          <w:rFonts w:ascii="Arial" w:hAnsi="Arial" w:cs="Arial"/>
          <w:bCs/>
          <w:sz w:val="22"/>
          <w:szCs w:val="22"/>
          <w:lang w:eastAsia="en-US"/>
        </w:rPr>
        <w:t xml:space="preserve"> u</w:t>
      </w:r>
      <w:r w:rsidRPr="00181C93">
        <w:rPr>
          <w:rFonts w:ascii="Arial" w:hAnsi="Arial" w:cs="Arial"/>
          <w:bCs/>
          <w:sz w:val="22"/>
          <w:szCs w:val="22"/>
          <w:lang w:eastAsia="en-US"/>
        </w:rPr>
        <w:t xml:space="preserve"> in de lead zijn qua diagnostiek en behandeling in uw deelgebied. Daarnaast bent </w:t>
      </w:r>
      <w:r>
        <w:rPr>
          <w:rFonts w:ascii="Arial" w:hAnsi="Arial" w:cs="Arial"/>
          <w:bCs/>
          <w:sz w:val="22"/>
          <w:szCs w:val="22"/>
          <w:lang w:eastAsia="en-US"/>
        </w:rPr>
        <w:t>u</w:t>
      </w:r>
      <w:r w:rsidRPr="00181C93">
        <w:rPr>
          <w:rFonts w:ascii="Arial" w:hAnsi="Arial" w:cs="Arial"/>
          <w:bCs/>
          <w:sz w:val="22"/>
          <w:szCs w:val="22"/>
          <w:lang w:eastAsia="en-US"/>
        </w:rPr>
        <w:t xml:space="preserve"> communicatief vaardig</w:t>
      </w:r>
      <w:r w:rsidR="006E227C">
        <w:rPr>
          <w:rFonts w:ascii="Arial" w:hAnsi="Arial" w:cs="Arial"/>
          <w:bCs/>
          <w:sz w:val="22"/>
          <w:szCs w:val="22"/>
          <w:lang w:eastAsia="en-US"/>
        </w:rPr>
        <w:t>,</w:t>
      </w:r>
      <w:r w:rsidRPr="00181C93">
        <w:rPr>
          <w:rFonts w:ascii="Arial" w:hAnsi="Arial" w:cs="Arial"/>
          <w:bCs/>
          <w:sz w:val="22"/>
          <w:szCs w:val="22"/>
          <w:lang w:eastAsia="en-US"/>
        </w:rPr>
        <w:t xml:space="preserve"> bereid </w:t>
      </w:r>
      <w:r>
        <w:rPr>
          <w:rFonts w:ascii="Arial" w:hAnsi="Arial" w:cs="Arial"/>
          <w:bCs/>
          <w:sz w:val="22"/>
          <w:szCs w:val="22"/>
          <w:lang w:eastAsia="en-US"/>
        </w:rPr>
        <w:t xml:space="preserve">om </w:t>
      </w:r>
      <w:r w:rsidRPr="00181C93">
        <w:rPr>
          <w:rFonts w:ascii="Arial" w:hAnsi="Arial" w:cs="Arial"/>
          <w:bCs/>
          <w:sz w:val="22"/>
          <w:szCs w:val="22"/>
          <w:lang w:eastAsia="en-US"/>
        </w:rPr>
        <w:t>efficiënt en collegiaal te werken</w:t>
      </w:r>
      <w:r w:rsidR="006E227C">
        <w:rPr>
          <w:rFonts w:ascii="Arial" w:hAnsi="Arial" w:cs="Arial"/>
          <w:bCs/>
          <w:sz w:val="22"/>
          <w:szCs w:val="22"/>
          <w:lang w:eastAsia="en-US"/>
        </w:rPr>
        <w:t xml:space="preserve"> en </w:t>
      </w:r>
      <w:r w:rsidRPr="00181C93">
        <w:rPr>
          <w:rFonts w:ascii="Arial" w:hAnsi="Arial" w:cs="Arial"/>
          <w:bCs/>
          <w:sz w:val="22"/>
          <w:szCs w:val="22"/>
          <w:lang w:eastAsia="en-US"/>
        </w:rPr>
        <w:t>te participeren in het onderwijs van coassistenten en optometristen en/of PA.</w:t>
      </w:r>
      <w:r>
        <w:rPr>
          <w:rFonts w:ascii="Arial" w:hAnsi="Arial" w:cs="Arial"/>
          <w:bCs/>
          <w:sz w:val="22"/>
          <w:szCs w:val="22"/>
          <w:lang w:eastAsia="en-US"/>
        </w:rPr>
        <w:t xml:space="preserve"> </w:t>
      </w:r>
      <w:r w:rsidRPr="00181C93">
        <w:rPr>
          <w:rFonts w:ascii="Arial" w:hAnsi="Arial" w:cs="Arial"/>
          <w:bCs/>
          <w:sz w:val="22"/>
          <w:szCs w:val="22"/>
          <w:lang w:eastAsia="en-US"/>
        </w:rPr>
        <w:t>U draagt actief bij aan de toekomstvisie van de oogheelkunde in het Spaarne Gasthuis.</w:t>
      </w:r>
      <w:r>
        <w:rPr>
          <w:rFonts w:ascii="Arial" w:hAnsi="Arial" w:cs="Arial"/>
          <w:bCs/>
          <w:sz w:val="22"/>
          <w:szCs w:val="22"/>
          <w:lang w:eastAsia="en-US"/>
        </w:rPr>
        <w:t xml:space="preserve"> </w:t>
      </w:r>
      <w:r w:rsidR="009572AB" w:rsidRPr="00181C93">
        <w:rPr>
          <w:rFonts w:ascii="Arial" w:hAnsi="Arial" w:cs="Arial"/>
          <w:bCs/>
          <w:sz w:val="22"/>
          <w:szCs w:val="22"/>
        </w:rPr>
        <w:t>Ook diegenen die binnenkort hun opleiding en/of subspecialisatie afronden zijn welkom om te solliciteren.</w:t>
      </w:r>
    </w:p>
    <w:p w14:paraId="002217EA" w14:textId="77777777" w:rsidR="009572AB" w:rsidRDefault="009572AB" w:rsidP="009572AB">
      <w:pPr>
        <w:rPr>
          <w:rFonts w:ascii="Arial" w:hAnsi="Arial" w:cs="Arial"/>
          <w:b/>
          <w:bCs/>
          <w:color w:val="31849B" w:themeColor="accent5" w:themeShade="BF"/>
          <w:lang w:eastAsia="en-US"/>
        </w:rPr>
      </w:pPr>
    </w:p>
    <w:p w14:paraId="36FC1931" w14:textId="77777777" w:rsidR="009572AB" w:rsidRPr="00181C93" w:rsidRDefault="008A06ED" w:rsidP="009572AB">
      <w:pPr>
        <w:pStyle w:val="Default"/>
        <w:rPr>
          <w:bCs/>
          <w:color w:val="auto"/>
          <w:sz w:val="22"/>
          <w:szCs w:val="22"/>
        </w:rPr>
      </w:pPr>
      <w:r>
        <w:rPr>
          <w:b/>
          <w:bCs/>
          <w:color w:val="31849B" w:themeColor="accent5" w:themeShade="BF"/>
        </w:rPr>
        <w:t>De afdeling</w:t>
      </w:r>
      <w:r w:rsidR="009572AB">
        <w:rPr>
          <w:b/>
          <w:bCs/>
          <w:color w:val="31849B" w:themeColor="accent5" w:themeShade="BF"/>
        </w:rPr>
        <w:br/>
      </w:r>
      <w:r w:rsidR="00181C93">
        <w:rPr>
          <w:bCs/>
          <w:color w:val="auto"/>
          <w:sz w:val="22"/>
          <w:szCs w:val="22"/>
        </w:rPr>
        <w:t>De poli O</w:t>
      </w:r>
      <w:r w:rsidR="009572AB" w:rsidRPr="00181C93">
        <w:rPr>
          <w:bCs/>
          <w:color w:val="auto"/>
          <w:sz w:val="22"/>
          <w:szCs w:val="22"/>
        </w:rPr>
        <w:t>ogheelkunde is een moderne, goed geoutilleerde praktijk waar het EPD (EPIC), OCT (Heidelberg) FAG/ICG, corneatopograaf (</w:t>
      </w:r>
      <w:proofErr w:type="spellStart"/>
      <w:r w:rsidR="009572AB" w:rsidRPr="00181C93">
        <w:rPr>
          <w:bCs/>
          <w:color w:val="auto"/>
          <w:sz w:val="22"/>
          <w:szCs w:val="22"/>
        </w:rPr>
        <w:t>Pentacam</w:t>
      </w:r>
      <w:proofErr w:type="spellEnd"/>
      <w:proofErr w:type="gramStart"/>
      <w:r w:rsidR="009572AB" w:rsidRPr="00181C93">
        <w:rPr>
          <w:bCs/>
          <w:color w:val="auto"/>
          <w:sz w:val="22"/>
          <w:szCs w:val="22"/>
        </w:rPr>
        <w:t>),volledig</w:t>
      </w:r>
      <w:proofErr w:type="gramEnd"/>
      <w:r w:rsidR="009572AB" w:rsidRPr="00181C93">
        <w:rPr>
          <w:bCs/>
          <w:color w:val="auto"/>
          <w:sz w:val="22"/>
          <w:szCs w:val="22"/>
        </w:rPr>
        <w:t xml:space="preserve"> geïntegreerd zijn op alle drie locaties in Hoofddorp, Haarlem Zuid, Haarlem Noord. </w:t>
      </w:r>
    </w:p>
    <w:p w14:paraId="005F3496" w14:textId="77777777" w:rsidR="009572AB" w:rsidRPr="00181C93" w:rsidRDefault="009572AB" w:rsidP="009572AB">
      <w:pPr>
        <w:pStyle w:val="Default"/>
        <w:rPr>
          <w:bCs/>
          <w:color w:val="auto"/>
          <w:sz w:val="22"/>
          <w:szCs w:val="22"/>
        </w:rPr>
      </w:pPr>
      <w:r w:rsidRPr="00181C93">
        <w:rPr>
          <w:bCs/>
          <w:color w:val="auto"/>
          <w:sz w:val="22"/>
          <w:szCs w:val="22"/>
        </w:rPr>
        <w:t xml:space="preserve">Wij beschikken over </w:t>
      </w:r>
      <w:proofErr w:type="gramStart"/>
      <w:r w:rsidRPr="00181C93">
        <w:rPr>
          <w:bCs/>
          <w:color w:val="auto"/>
          <w:sz w:val="22"/>
          <w:szCs w:val="22"/>
        </w:rPr>
        <w:t>Argon( patroon</w:t>
      </w:r>
      <w:proofErr w:type="gramEnd"/>
      <w:r w:rsidRPr="00181C93">
        <w:rPr>
          <w:bCs/>
          <w:color w:val="auto"/>
          <w:sz w:val="22"/>
          <w:szCs w:val="22"/>
        </w:rPr>
        <w:t xml:space="preserve">) lasers, </w:t>
      </w:r>
      <w:proofErr w:type="gramStart"/>
      <w:r w:rsidRPr="00181C93">
        <w:rPr>
          <w:bCs/>
          <w:color w:val="auto"/>
          <w:sz w:val="22"/>
          <w:szCs w:val="22"/>
        </w:rPr>
        <w:t>YAG lasers</w:t>
      </w:r>
      <w:proofErr w:type="gramEnd"/>
      <w:r w:rsidRPr="00181C93">
        <w:rPr>
          <w:bCs/>
          <w:color w:val="auto"/>
          <w:sz w:val="22"/>
          <w:szCs w:val="22"/>
        </w:rPr>
        <w:t xml:space="preserve"> op drie hoofdlocaties en een </w:t>
      </w:r>
      <w:proofErr w:type="gramStart"/>
      <w:r w:rsidRPr="00181C93">
        <w:rPr>
          <w:bCs/>
          <w:color w:val="auto"/>
          <w:sz w:val="22"/>
          <w:szCs w:val="22"/>
        </w:rPr>
        <w:t>PDT laser</w:t>
      </w:r>
      <w:proofErr w:type="gramEnd"/>
      <w:r w:rsidRPr="00181C93">
        <w:rPr>
          <w:bCs/>
          <w:color w:val="auto"/>
          <w:sz w:val="22"/>
          <w:szCs w:val="22"/>
        </w:rPr>
        <w:t xml:space="preserve">. Er is een goed uitgeruste poliklinische OK </w:t>
      </w:r>
      <w:r w:rsidR="00181C93">
        <w:rPr>
          <w:bCs/>
          <w:color w:val="auto"/>
          <w:sz w:val="22"/>
          <w:szCs w:val="22"/>
        </w:rPr>
        <w:t>op</w:t>
      </w:r>
      <w:r w:rsidRPr="00181C93">
        <w:rPr>
          <w:bCs/>
          <w:color w:val="auto"/>
          <w:sz w:val="22"/>
          <w:szCs w:val="22"/>
        </w:rPr>
        <w:t xml:space="preserve"> locatie Noord en klinische OK faciliteiten voor narcose patiënten in locatie Zuid.</w:t>
      </w:r>
      <w:r w:rsidR="00181C93">
        <w:rPr>
          <w:bCs/>
          <w:color w:val="auto"/>
          <w:sz w:val="22"/>
          <w:szCs w:val="22"/>
        </w:rPr>
        <w:t xml:space="preserve"> </w:t>
      </w:r>
      <w:r w:rsidRPr="00181C93">
        <w:rPr>
          <w:bCs/>
          <w:color w:val="auto"/>
          <w:sz w:val="22"/>
          <w:szCs w:val="22"/>
        </w:rPr>
        <w:t>De poli ziet veel spoedpatiënten uit de regio en heeft een eigen unit op de SEH op locatie Zuid.</w:t>
      </w:r>
    </w:p>
    <w:p w14:paraId="5F7120CD" w14:textId="77777777" w:rsidR="00446C7C" w:rsidRDefault="00446C7C" w:rsidP="002D65E9">
      <w:pPr>
        <w:rPr>
          <w:rFonts w:ascii="Arial" w:hAnsi="Arial" w:cs="Arial"/>
          <w:sz w:val="20"/>
          <w:szCs w:val="20"/>
        </w:rPr>
      </w:pPr>
    </w:p>
    <w:p w14:paraId="12044F2A" w14:textId="77777777" w:rsidR="008A06ED" w:rsidRPr="000C5B80" w:rsidRDefault="000B1415" w:rsidP="008A06ED">
      <w:pPr>
        <w:rPr>
          <w:rFonts w:ascii="Arial" w:eastAsia="Times New Roman" w:hAnsi="Arial" w:cs="Arial"/>
          <w:sz w:val="20"/>
          <w:szCs w:val="20"/>
        </w:rPr>
      </w:pPr>
      <w:r>
        <w:rPr>
          <w:rFonts w:ascii="Arial" w:hAnsi="Arial" w:cs="Arial"/>
          <w:b/>
          <w:bCs/>
          <w:color w:val="31849B" w:themeColor="accent5" w:themeShade="BF"/>
          <w:lang w:eastAsia="en-US"/>
        </w:rPr>
        <w:t>Wie zijn wij?</w:t>
      </w:r>
    </w:p>
    <w:p w14:paraId="4A5DB554" w14:textId="77777777" w:rsidR="009572AB" w:rsidRPr="00181C93" w:rsidRDefault="00181C93" w:rsidP="009572AB">
      <w:pPr>
        <w:rPr>
          <w:rFonts w:ascii="Arial" w:eastAsia="Times New Roman" w:hAnsi="Arial" w:cs="Arial"/>
          <w:sz w:val="22"/>
          <w:szCs w:val="22"/>
        </w:rPr>
      </w:pPr>
      <w:r>
        <w:rPr>
          <w:rFonts w:ascii="Arial" w:hAnsi="Arial" w:cs="Arial"/>
          <w:bCs/>
          <w:sz w:val="22"/>
          <w:szCs w:val="22"/>
          <w:lang w:eastAsia="en-US"/>
        </w:rPr>
        <w:t xml:space="preserve">Wij zijn </w:t>
      </w:r>
      <w:r w:rsidR="009572AB" w:rsidRPr="00181C93">
        <w:rPr>
          <w:rFonts w:ascii="Arial" w:hAnsi="Arial" w:cs="Arial"/>
          <w:bCs/>
          <w:sz w:val="22"/>
          <w:szCs w:val="22"/>
          <w:lang w:eastAsia="en-US"/>
        </w:rPr>
        <w:t xml:space="preserve">een team </w:t>
      </w:r>
      <w:r>
        <w:rPr>
          <w:rFonts w:ascii="Arial" w:hAnsi="Arial" w:cs="Arial"/>
          <w:bCs/>
          <w:sz w:val="22"/>
          <w:szCs w:val="22"/>
          <w:lang w:eastAsia="en-US"/>
        </w:rPr>
        <w:t>van 8 oogartsen (</w:t>
      </w:r>
      <w:r w:rsidR="009572AB" w:rsidRPr="00181C93">
        <w:rPr>
          <w:rFonts w:ascii="Arial" w:hAnsi="Arial" w:cs="Arial"/>
          <w:bCs/>
          <w:sz w:val="22"/>
          <w:szCs w:val="22"/>
          <w:lang w:eastAsia="en-US"/>
        </w:rPr>
        <w:t xml:space="preserve">7.4 fte) met als aandachtsgebieden cataractchirurgie; premiumlenzen; cornea; </w:t>
      </w:r>
      <w:proofErr w:type="spellStart"/>
      <w:r w:rsidR="009572AB" w:rsidRPr="00181C93">
        <w:rPr>
          <w:rFonts w:ascii="Arial" w:hAnsi="Arial" w:cs="Arial"/>
          <w:bCs/>
          <w:sz w:val="22"/>
          <w:szCs w:val="22"/>
          <w:lang w:eastAsia="en-US"/>
        </w:rPr>
        <w:t>oculoplastische</w:t>
      </w:r>
      <w:proofErr w:type="spellEnd"/>
      <w:r w:rsidR="009572AB" w:rsidRPr="00181C93">
        <w:rPr>
          <w:rFonts w:ascii="Arial" w:hAnsi="Arial" w:cs="Arial"/>
          <w:bCs/>
          <w:sz w:val="22"/>
          <w:szCs w:val="22"/>
          <w:lang w:eastAsia="en-US"/>
        </w:rPr>
        <w:t xml:space="preserve"> </w:t>
      </w:r>
      <w:r>
        <w:rPr>
          <w:rFonts w:ascii="Arial" w:hAnsi="Arial" w:cs="Arial"/>
          <w:bCs/>
          <w:sz w:val="22"/>
          <w:szCs w:val="22"/>
          <w:lang w:eastAsia="en-US"/>
        </w:rPr>
        <w:t>-</w:t>
      </w:r>
      <w:r w:rsidR="009572AB" w:rsidRPr="00181C93">
        <w:rPr>
          <w:rFonts w:ascii="Arial" w:hAnsi="Arial" w:cs="Arial"/>
          <w:bCs/>
          <w:sz w:val="22"/>
          <w:szCs w:val="22"/>
          <w:lang w:eastAsia="en-US"/>
        </w:rPr>
        <w:t xml:space="preserve">en traanweg chirurgie; </w:t>
      </w:r>
      <w:proofErr w:type="spellStart"/>
      <w:r w:rsidR="009572AB" w:rsidRPr="00181C93">
        <w:rPr>
          <w:rFonts w:ascii="Arial" w:hAnsi="Arial" w:cs="Arial"/>
          <w:bCs/>
          <w:sz w:val="22"/>
          <w:szCs w:val="22"/>
          <w:lang w:eastAsia="en-US"/>
        </w:rPr>
        <w:t>strabologie</w:t>
      </w:r>
      <w:proofErr w:type="spellEnd"/>
      <w:r w:rsidR="009572AB" w:rsidRPr="00181C93">
        <w:rPr>
          <w:rFonts w:ascii="Arial" w:hAnsi="Arial" w:cs="Arial"/>
          <w:bCs/>
          <w:sz w:val="22"/>
          <w:szCs w:val="22"/>
          <w:lang w:eastAsia="en-US"/>
        </w:rPr>
        <w:t xml:space="preserve"> en Graves orbitopathie. Er wordt gewerkt met optometristen, orthoptisten, </w:t>
      </w:r>
      <w:proofErr w:type="spellStart"/>
      <w:r w:rsidR="009572AB" w:rsidRPr="00181C93">
        <w:rPr>
          <w:rFonts w:ascii="Arial" w:hAnsi="Arial" w:cs="Arial"/>
          <w:bCs/>
          <w:sz w:val="22"/>
          <w:szCs w:val="22"/>
          <w:lang w:eastAsia="en-US"/>
        </w:rPr>
        <w:t>TOA’s</w:t>
      </w:r>
      <w:proofErr w:type="spellEnd"/>
      <w:r w:rsidR="009572AB" w:rsidRPr="00181C93">
        <w:rPr>
          <w:rFonts w:ascii="Arial" w:hAnsi="Arial" w:cs="Arial"/>
          <w:bCs/>
          <w:sz w:val="22"/>
          <w:szCs w:val="22"/>
          <w:lang w:eastAsia="en-US"/>
        </w:rPr>
        <w:t xml:space="preserve">, </w:t>
      </w:r>
      <w:proofErr w:type="spellStart"/>
      <w:r w:rsidR="009572AB" w:rsidRPr="00181C93">
        <w:rPr>
          <w:rFonts w:ascii="Arial" w:hAnsi="Arial" w:cs="Arial"/>
          <w:bCs/>
          <w:sz w:val="22"/>
          <w:szCs w:val="22"/>
          <w:lang w:eastAsia="en-US"/>
        </w:rPr>
        <w:t>Anios</w:t>
      </w:r>
      <w:proofErr w:type="spellEnd"/>
      <w:r w:rsidR="009572AB" w:rsidRPr="00181C93">
        <w:rPr>
          <w:rFonts w:ascii="Arial" w:hAnsi="Arial" w:cs="Arial"/>
          <w:bCs/>
          <w:sz w:val="22"/>
          <w:szCs w:val="22"/>
          <w:lang w:eastAsia="en-US"/>
        </w:rPr>
        <w:t>/</w:t>
      </w:r>
      <w:proofErr w:type="spellStart"/>
      <w:r w:rsidR="009572AB" w:rsidRPr="00181C93">
        <w:rPr>
          <w:rFonts w:ascii="Arial" w:hAnsi="Arial" w:cs="Arial"/>
          <w:bCs/>
          <w:sz w:val="22"/>
          <w:szCs w:val="22"/>
          <w:lang w:eastAsia="en-US"/>
        </w:rPr>
        <w:t>PA</w:t>
      </w:r>
      <w:r w:rsidR="002457F1">
        <w:rPr>
          <w:rFonts w:ascii="Arial" w:hAnsi="Arial" w:cs="Arial"/>
          <w:bCs/>
          <w:sz w:val="22"/>
          <w:szCs w:val="22"/>
          <w:lang w:eastAsia="en-US"/>
        </w:rPr>
        <w:t>’s</w:t>
      </w:r>
      <w:proofErr w:type="spellEnd"/>
      <w:r w:rsidR="009572AB" w:rsidRPr="00181C93">
        <w:rPr>
          <w:rFonts w:ascii="Arial" w:hAnsi="Arial" w:cs="Arial"/>
          <w:bCs/>
          <w:sz w:val="22"/>
          <w:szCs w:val="22"/>
          <w:lang w:eastAsia="en-US"/>
        </w:rPr>
        <w:t xml:space="preserve"> en doksterassistentes.</w:t>
      </w:r>
    </w:p>
    <w:p w14:paraId="080244C4" w14:textId="77777777" w:rsidR="00446C7C" w:rsidRPr="00982029" w:rsidRDefault="00446C7C" w:rsidP="00C94083">
      <w:pPr>
        <w:rPr>
          <w:rFonts w:ascii="Arial" w:hAnsi="Arial" w:cs="Arial"/>
          <w:b/>
          <w:bCs/>
          <w:color w:val="31849B" w:themeColor="accent5" w:themeShade="BF"/>
          <w:sz w:val="20"/>
          <w:szCs w:val="20"/>
          <w:lang w:eastAsia="en-US"/>
        </w:rPr>
      </w:pPr>
    </w:p>
    <w:p w14:paraId="5A14C03C" w14:textId="77777777" w:rsidR="008A06ED" w:rsidRDefault="008A06ED" w:rsidP="00C94083">
      <w:pPr>
        <w:rPr>
          <w:rFonts w:ascii="Arial" w:hAnsi="Arial" w:cs="Arial"/>
          <w:b/>
          <w:bCs/>
          <w:color w:val="31849B" w:themeColor="accent5" w:themeShade="BF"/>
          <w:lang w:eastAsia="en-US"/>
        </w:rPr>
      </w:pPr>
      <w:r>
        <w:rPr>
          <w:rFonts w:ascii="Arial" w:hAnsi="Arial" w:cs="Arial"/>
          <w:b/>
          <w:bCs/>
          <w:color w:val="31849B" w:themeColor="accent5" w:themeShade="BF"/>
          <w:lang w:eastAsia="en-US"/>
        </w:rPr>
        <w:t>Voor meer informatie</w:t>
      </w:r>
    </w:p>
    <w:p w14:paraId="691F9E01" w14:textId="77777777" w:rsidR="009572AB" w:rsidRDefault="00355263" w:rsidP="009572AB">
      <w:pPr>
        <w:rPr>
          <w:rFonts w:ascii="Arial" w:hAnsi="Arial" w:cs="Arial"/>
          <w:bCs/>
          <w:sz w:val="22"/>
          <w:szCs w:val="22"/>
          <w:lang w:eastAsia="en-US"/>
        </w:rPr>
      </w:pPr>
      <w:r>
        <w:rPr>
          <w:rFonts w:ascii="Arial" w:hAnsi="Arial" w:cs="Arial"/>
          <w:bCs/>
          <w:sz w:val="22"/>
          <w:szCs w:val="22"/>
          <w:lang w:eastAsia="en-US"/>
        </w:rPr>
        <w:t>Kunt u contact opnemen met</w:t>
      </w:r>
      <w:r w:rsidR="009572AB" w:rsidRPr="00181C93">
        <w:rPr>
          <w:rFonts w:ascii="Arial" w:hAnsi="Arial" w:cs="Arial"/>
          <w:bCs/>
          <w:sz w:val="22"/>
          <w:szCs w:val="22"/>
          <w:lang w:eastAsia="en-US"/>
        </w:rPr>
        <w:t xml:space="preserve"> Mw. H. Coevoet, oogarts en medisch manager via 06</w:t>
      </w:r>
      <w:r w:rsidR="00181C93">
        <w:rPr>
          <w:rFonts w:ascii="Arial" w:hAnsi="Arial" w:cs="Arial"/>
          <w:bCs/>
          <w:sz w:val="22"/>
          <w:szCs w:val="22"/>
          <w:lang w:eastAsia="en-US"/>
        </w:rPr>
        <w:t>-</w:t>
      </w:r>
      <w:proofErr w:type="gramStart"/>
      <w:r w:rsidR="009572AB" w:rsidRPr="00181C93">
        <w:rPr>
          <w:rFonts w:ascii="Arial" w:hAnsi="Arial" w:cs="Arial"/>
          <w:bCs/>
          <w:sz w:val="22"/>
          <w:szCs w:val="22"/>
          <w:lang w:eastAsia="en-US"/>
        </w:rPr>
        <w:t>50251501</w:t>
      </w:r>
      <w:r>
        <w:rPr>
          <w:rFonts w:ascii="Arial" w:hAnsi="Arial" w:cs="Arial"/>
          <w:bCs/>
          <w:sz w:val="22"/>
          <w:szCs w:val="22"/>
          <w:lang w:eastAsia="en-US"/>
        </w:rPr>
        <w:t xml:space="preserve">, </w:t>
      </w:r>
      <w:r w:rsidR="009572AB" w:rsidRPr="00181C93">
        <w:rPr>
          <w:rFonts w:ascii="Arial" w:hAnsi="Arial" w:cs="Arial"/>
          <w:bCs/>
          <w:sz w:val="22"/>
          <w:szCs w:val="22"/>
          <w:lang w:eastAsia="en-US"/>
        </w:rPr>
        <w:t xml:space="preserve">  </w:t>
      </w:r>
      <w:proofErr w:type="gramEnd"/>
      <w:r w:rsidR="009572AB">
        <w:fldChar w:fldCharType="begin"/>
      </w:r>
      <w:r w:rsidR="009572AB">
        <w:instrText>HYPERLINK "mailto:hcoevoet@spaarnegasthuis.nl"</w:instrText>
      </w:r>
      <w:r w:rsidR="009572AB">
        <w:fldChar w:fldCharType="separate"/>
      </w:r>
      <w:r w:rsidR="009572AB" w:rsidRPr="00181C93">
        <w:rPr>
          <w:rStyle w:val="Hyperlink"/>
          <w:rFonts w:ascii="Arial" w:hAnsi="Arial" w:cs="Arial"/>
          <w:bCs/>
          <w:sz w:val="22"/>
          <w:szCs w:val="22"/>
          <w:lang w:eastAsia="en-US"/>
        </w:rPr>
        <w:t>hcoevoet@spaarnegasthuis.nl</w:t>
      </w:r>
      <w:r w:rsidR="009572AB">
        <w:fldChar w:fldCharType="end"/>
      </w:r>
      <w:r w:rsidR="009572AB" w:rsidRPr="00181C93">
        <w:rPr>
          <w:rFonts w:ascii="Arial" w:hAnsi="Arial" w:cs="Arial"/>
          <w:bCs/>
          <w:sz w:val="22"/>
          <w:szCs w:val="22"/>
          <w:lang w:eastAsia="en-US"/>
        </w:rPr>
        <w:t xml:space="preserve"> </w:t>
      </w:r>
      <w:r>
        <w:rPr>
          <w:rFonts w:ascii="Arial" w:hAnsi="Arial" w:cs="Arial"/>
          <w:bCs/>
          <w:sz w:val="22"/>
          <w:szCs w:val="22"/>
          <w:lang w:eastAsia="en-US"/>
        </w:rPr>
        <w:t>en/</w:t>
      </w:r>
      <w:r w:rsidR="009572AB" w:rsidRPr="00181C93">
        <w:rPr>
          <w:rFonts w:ascii="Arial" w:hAnsi="Arial" w:cs="Arial"/>
          <w:bCs/>
          <w:sz w:val="22"/>
          <w:szCs w:val="22"/>
          <w:lang w:eastAsia="en-US"/>
        </w:rPr>
        <w:t xml:space="preserve">of bij Mw. D. Pinas, oogarts via telefoonnummer </w:t>
      </w:r>
      <w:r w:rsidR="00E50091">
        <w:rPr>
          <w:rFonts w:ascii="Arial" w:hAnsi="Arial" w:cs="Arial"/>
          <w:bCs/>
          <w:sz w:val="22"/>
          <w:szCs w:val="22"/>
          <w:lang w:eastAsia="en-US"/>
        </w:rPr>
        <w:t>06-41461346</w:t>
      </w:r>
      <w:r>
        <w:rPr>
          <w:rFonts w:ascii="Arial" w:hAnsi="Arial" w:cs="Arial"/>
          <w:bCs/>
          <w:sz w:val="22"/>
          <w:szCs w:val="22"/>
          <w:lang w:eastAsia="en-US"/>
        </w:rPr>
        <w:t>,</w:t>
      </w:r>
      <w:r w:rsidR="009572AB" w:rsidRPr="00181C93">
        <w:rPr>
          <w:rFonts w:ascii="Arial" w:hAnsi="Arial" w:cs="Arial"/>
          <w:bCs/>
          <w:sz w:val="22"/>
          <w:szCs w:val="22"/>
          <w:lang w:eastAsia="en-US"/>
        </w:rPr>
        <w:t xml:space="preserve"> </w:t>
      </w:r>
      <w:hyperlink r:id="rId7" w:history="1">
        <w:r w:rsidR="001831DF" w:rsidRPr="00325F7E">
          <w:rPr>
            <w:rStyle w:val="Hyperlink"/>
            <w:rFonts w:ascii="Arial" w:hAnsi="Arial" w:cs="Arial"/>
            <w:bCs/>
            <w:sz w:val="22"/>
            <w:szCs w:val="22"/>
            <w:lang w:eastAsia="en-US"/>
          </w:rPr>
          <w:t>dpinas@spaarnegasthuis.nl</w:t>
        </w:r>
      </w:hyperlink>
    </w:p>
    <w:p w14:paraId="7CFD6EE4" w14:textId="77777777" w:rsidR="001831DF" w:rsidRPr="00181C93" w:rsidRDefault="001831DF" w:rsidP="009572AB">
      <w:pPr>
        <w:rPr>
          <w:rFonts w:ascii="Arial" w:hAnsi="Arial" w:cs="Arial"/>
          <w:bCs/>
          <w:sz w:val="22"/>
          <w:szCs w:val="22"/>
          <w:lang w:eastAsia="en-US"/>
        </w:rPr>
      </w:pPr>
    </w:p>
    <w:p w14:paraId="21941B90" w14:textId="77777777" w:rsidR="009572AB" w:rsidRPr="00181C93" w:rsidRDefault="009572AB" w:rsidP="009572AB">
      <w:pPr>
        <w:rPr>
          <w:rFonts w:ascii="Arial" w:hAnsi="Arial" w:cs="Arial"/>
          <w:bCs/>
          <w:sz w:val="22"/>
          <w:szCs w:val="22"/>
          <w:lang w:eastAsia="en-US"/>
        </w:rPr>
      </w:pPr>
      <w:r w:rsidRPr="00181C93">
        <w:rPr>
          <w:rFonts w:ascii="Arial" w:hAnsi="Arial" w:cs="Arial"/>
          <w:color w:val="222222"/>
          <w:sz w:val="22"/>
          <w:szCs w:val="22"/>
        </w:rPr>
        <w:t xml:space="preserve">Een schriftelijke reactie, vergezeld van een CV en eventuele referenties, kunt u </w:t>
      </w:r>
      <w:proofErr w:type="gramStart"/>
      <w:r w:rsidRPr="00181C93">
        <w:rPr>
          <w:rFonts w:ascii="Arial" w:hAnsi="Arial" w:cs="Arial"/>
          <w:color w:val="222222"/>
          <w:sz w:val="22"/>
          <w:szCs w:val="22"/>
        </w:rPr>
        <w:t xml:space="preserve">voor </w:t>
      </w:r>
      <w:r w:rsidR="002457F1">
        <w:rPr>
          <w:rFonts w:ascii="Arial" w:hAnsi="Arial" w:cs="Arial"/>
          <w:color w:val="222222"/>
          <w:sz w:val="22"/>
          <w:szCs w:val="22"/>
        </w:rPr>
        <w:t xml:space="preserve"> 1</w:t>
      </w:r>
      <w:proofErr w:type="gramEnd"/>
      <w:r w:rsidR="002457F1">
        <w:rPr>
          <w:rFonts w:ascii="Arial" w:hAnsi="Arial" w:cs="Arial"/>
          <w:color w:val="222222"/>
          <w:sz w:val="22"/>
          <w:szCs w:val="22"/>
        </w:rPr>
        <w:t xml:space="preserve"> november 2025 </w:t>
      </w:r>
      <w:r w:rsidRPr="00181C93">
        <w:rPr>
          <w:rFonts w:ascii="Arial" w:hAnsi="Arial" w:cs="Arial"/>
          <w:color w:val="222222"/>
          <w:sz w:val="22"/>
          <w:szCs w:val="22"/>
        </w:rPr>
        <w:t xml:space="preserve">richten aan de mevrouw A. van Paassen, </w:t>
      </w:r>
      <w:r w:rsidR="00355263">
        <w:rPr>
          <w:rFonts w:ascii="Arial" w:hAnsi="Arial" w:cs="Arial"/>
          <w:sz w:val="22"/>
          <w:szCs w:val="22"/>
        </w:rPr>
        <w:t>voorzit</w:t>
      </w:r>
      <w:r w:rsidRPr="00181C93">
        <w:rPr>
          <w:rFonts w:ascii="Arial" w:hAnsi="Arial" w:cs="Arial"/>
          <w:sz w:val="22"/>
          <w:szCs w:val="22"/>
        </w:rPr>
        <w:t>ter Medisch Specialistische Coöperatie Kennemerland</w:t>
      </w:r>
      <w:r w:rsidR="00355263">
        <w:rPr>
          <w:rFonts w:ascii="Arial" w:hAnsi="Arial" w:cs="Arial"/>
          <w:sz w:val="22"/>
          <w:szCs w:val="22"/>
        </w:rPr>
        <w:t>, via</w:t>
      </w:r>
      <w:r w:rsidRPr="00181C93">
        <w:rPr>
          <w:rFonts w:ascii="Arial" w:hAnsi="Arial" w:cs="Arial"/>
          <w:sz w:val="22"/>
          <w:szCs w:val="22"/>
        </w:rPr>
        <w:t xml:space="preserve">: </w:t>
      </w:r>
      <w:hyperlink r:id="rId8" w:history="1">
        <w:r w:rsidRPr="00181C93">
          <w:rPr>
            <w:rStyle w:val="Hyperlink"/>
            <w:rFonts w:ascii="Arial" w:hAnsi="Arial" w:cs="Arial"/>
            <w:sz w:val="22"/>
            <w:szCs w:val="22"/>
          </w:rPr>
          <w:t>MSCKwerving@spaarnegasthuis.nl</w:t>
        </w:r>
      </w:hyperlink>
    </w:p>
    <w:p w14:paraId="49F22B05" w14:textId="77777777" w:rsidR="00CE7B35" w:rsidRPr="00446C7C" w:rsidRDefault="00CE7B35" w:rsidP="00A616EF">
      <w:pPr>
        <w:rPr>
          <w:rFonts w:ascii="Arial" w:hAnsi="Arial" w:cs="Arial"/>
          <w:sz w:val="22"/>
          <w:szCs w:val="22"/>
        </w:rPr>
      </w:pPr>
    </w:p>
    <w:p w14:paraId="6A693222" w14:textId="77777777" w:rsidR="00CE7B35" w:rsidRPr="00446C7C" w:rsidRDefault="007D582E" w:rsidP="00A616EF">
      <w:pPr>
        <w:rPr>
          <w:rFonts w:ascii="Arial" w:hAnsi="Arial" w:cs="Arial"/>
          <w:b/>
          <w:bCs/>
          <w:color w:val="31849B" w:themeColor="accent5" w:themeShade="BF"/>
          <w:sz w:val="22"/>
          <w:szCs w:val="22"/>
          <w:lang w:eastAsia="en-US"/>
        </w:rPr>
      </w:pPr>
      <w:r>
        <w:rPr>
          <w:rFonts w:ascii="Arial" w:hAnsi="Arial" w:cs="Arial"/>
          <w:sz w:val="22"/>
          <w:szCs w:val="22"/>
        </w:rPr>
        <w:t>Omdat veiligheid en vertrouwen belangrijk zijn in ons ziekenhuis, is een VOG een voorwaarde bij aantreden bij de MSCK u.a. Uiteraard vergoeden wij de kosten voor het aanvragen van de VOG. Ook het navragen van referenties maakt deel uit van onze sollicatieprocedure.</w:t>
      </w:r>
    </w:p>
    <w:p w14:paraId="60B541F4" w14:textId="77777777" w:rsidR="002D65E9" w:rsidRPr="00982029" w:rsidRDefault="00355263" w:rsidP="002D65E9">
      <w:pPr>
        <w:rPr>
          <w:rFonts w:ascii="Arial" w:hAnsi="Arial" w:cs="Arial"/>
          <w:sz w:val="20"/>
          <w:szCs w:val="20"/>
        </w:rPr>
      </w:pPr>
      <w:r>
        <w:rPr>
          <w:rFonts w:ascii="Arial" w:hAnsi="Arial" w:cs="Arial"/>
          <w:i/>
          <w:sz w:val="20"/>
          <w:szCs w:val="20"/>
        </w:rPr>
        <w:br/>
      </w:r>
      <w:r w:rsidR="00B33330" w:rsidRPr="00982029">
        <w:rPr>
          <w:rFonts w:ascii="Arial" w:hAnsi="Arial" w:cs="Arial"/>
          <w:i/>
          <w:sz w:val="20"/>
          <w:szCs w:val="20"/>
        </w:rPr>
        <w:t xml:space="preserve">Acquisitie naar aanleiding van deze advertentie wordt niet op prijs gesteld. </w:t>
      </w:r>
    </w:p>
    <w:sectPr w:rsidR="002D65E9" w:rsidRPr="00982029" w:rsidSect="00CE7B35">
      <w:headerReference w:type="default" r:id="rId9"/>
      <w:pgSz w:w="11906" w:h="16838"/>
      <w:pgMar w:top="1701"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315B" w14:textId="77777777" w:rsidR="00E31F02" w:rsidRDefault="00E31F02" w:rsidP="000C5B80">
      <w:r>
        <w:separator/>
      </w:r>
    </w:p>
  </w:endnote>
  <w:endnote w:type="continuationSeparator" w:id="0">
    <w:p w14:paraId="320AAAF0" w14:textId="77777777" w:rsidR="00E31F02" w:rsidRDefault="00E31F02" w:rsidP="000C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CCCA" w14:textId="77777777" w:rsidR="00E31F02" w:rsidRDefault="00E31F02" w:rsidP="000C5B80">
      <w:r>
        <w:separator/>
      </w:r>
    </w:p>
  </w:footnote>
  <w:footnote w:type="continuationSeparator" w:id="0">
    <w:p w14:paraId="37811C31" w14:textId="77777777" w:rsidR="00E31F02" w:rsidRDefault="00E31F02" w:rsidP="000C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9907" w14:textId="77777777" w:rsidR="000C5B80" w:rsidRDefault="00CE7B35" w:rsidP="000C5B80">
    <w:pPr>
      <w:pStyle w:val="Koptekst"/>
      <w:jc w:val="center"/>
    </w:pPr>
    <w:r>
      <w:rPr>
        <w:noProof/>
      </w:rPr>
      <w:drawing>
        <wp:anchor distT="0" distB="0" distL="114300" distR="114300" simplePos="0" relativeHeight="251658240" behindDoc="0" locked="0" layoutInCell="1" allowOverlap="1" wp14:anchorId="7E65F8C8" wp14:editId="2905FFED">
          <wp:simplePos x="0" y="0"/>
          <wp:positionH relativeFrom="margin">
            <wp:align>left</wp:align>
          </wp:positionH>
          <wp:positionV relativeFrom="topMargin">
            <wp:posOffset>232410</wp:posOffset>
          </wp:positionV>
          <wp:extent cx="2030400" cy="608400"/>
          <wp:effectExtent l="0" t="0" r="8255" b="127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SCK-1000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0400" cy="608400"/>
                  </a:xfrm>
                  <a:prstGeom prst="rect">
                    <a:avLst/>
                  </a:prstGeom>
                </pic:spPr>
              </pic:pic>
            </a:graphicData>
          </a:graphic>
        </wp:anchor>
      </w:drawing>
    </w:r>
    <w:r w:rsidR="005068A8">
      <w:rPr>
        <w:noProof/>
      </w:rPr>
      <w:drawing>
        <wp:anchor distT="0" distB="0" distL="114300" distR="114300" simplePos="0" relativeHeight="251659264" behindDoc="1" locked="0" layoutInCell="1" allowOverlap="1" wp14:anchorId="6637F6E5" wp14:editId="0C079A31">
          <wp:simplePos x="0" y="0"/>
          <wp:positionH relativeFrom="margin">
            <wp:align>right</wp:align>
          </wp:positionH>
          <wp:positionV relativeFrom="paragraph">
            <wp:posOffset>-249555</wp:posOffset>
          </wp:positionV>
          <wp:extent cx="3172268" cy="600159"/>
          <wp:effectExtent l="0" t="0" r="0" b="9525"/>
          <wp:wrapTight wrapText="bothSides">
            <wp:wrapPolygon edited="0">
              <wp:start x="0" y="0"/>
              <wp:lineTo x="0" y="21257"/>
              <wp:lineTo x="21405" y="21257"/>
              <wp:lineTo x="21405"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G.PNG"/>
                  <pic:cNvPicPr/>
                </pic:nvPicPr>
                <pic:blipFill>
                  <a:blip r:embed="rId2">
                    <a:extLst>
                      <a:ext uri="{28A0092B-C50C-407E-A947-70E740481C1C}">
                        <a14:useLocalDpi xmlns:a14="http://schemas.microsoft.com/office/drawing/2010/main" val="0"/>
                      </a:ext>
                    </a:extLst>
                  </a:blip>
                  <a:stretch>
                    <a:fillRect/>
                  </a:stretch>
                </pic:blipFill>
                <pic:spPr>
                  <a:xfrm>
                    <a:off x="0" y="0"/>
                    <a:ext cx="3172268" cy="60015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94"/>
    <w:rsid w:val="000316E4"/>
    <w:rsid w:val="00045C4F"/>
    <w:rsid w:val="000813AD"/>
    <w:rsid w:val="00082429"/>
    <w:rsid w:val="000878C0"/>
    <w:rsid w:val="000B1415"/>
    <w:rsid w:val="000B5294"/>
    <w:rsid w:val="000C5B80"/>
    <w:rsid w:val="000D7E0F"/>
    <w:rsid w:val="000E54D4"/>
    <w:rsid w:val="0010056E"/>
    <w:rsid w:val="001014D2"/>
    <w:rsid w:val="00123032"/>
    <w:rsid w:val="00143AD2"/>
    <w:rsid w:val="00151BD7"/>
    <w:rsid w:val="001524B8"/>
    <w:rsid w:val="00181C93"/>
    <w:rsid w:val="001831DF"/>
    <w:rsid w:val="00186EBE"/>
    <w:rsid w:val="00194588"/>
    <w:rsid w:val="00195516"/>
    <w:rsid w:val="001C5F0B"/>
    <w:rsid w:val="001D0FE2"/>
    <w:rsid w:val="001E65FD"/>
    <w:rsid w:val="00210B7A"/>
    <w:rsid w:val="00216EB8"/>
    <w:rsid w:val="00227FD6"/>
    <w:rsid w:val="00234D80"/>
    <w:rsid w:val="002400BE"/>
    <w:rsid w:val="002457F1"/>
    <w:rsid w:val="002A4BEE"/>
    <w:rsid w:val="002C5AD5"/>
    <w:rsid w:val="002D65E9"/>
    <w:rsid w:val="002E538E"/>
    <w:rsid w:val="003128DD"/>
    <w:rsid w:val="00321874"/>
    <w:rsid w:val="00355263"/>
    <w:rsid w:val="00371FBB"/>
    <w:rsid w:val="00391DBD"/>
    <w:rsid w:val="003B0788"/>
    <w:rsid w:val="003C50DE"/>
    <w:rsid w:val="003D2668"/>
    <w:rsid w:val="003F06BC"/>
    <w:rsid w:val="003F2ED1"/>
    <w:rsid w:val="003F5A02"/>
    <w:rsid w:val="004040A0"/>
    <w:rsid w:val="00421F31"/>
    <w:rsid w:val="00440182"/>
    <w:rsid w:val="00446C7C"/>
    <w:rsid w:val="004807D4"/>
    <w:rsid w:val="00482B2E"/>
    <w:rsid w:val="004B4488"/>
    <w:rsid w:val="004C3572"/>
    <w:rsid w:val="004C3C94"/>
    <w:rsid w:val="004F4844"/>
    <w:rsid w:val="004F5CED"/>
    <w:rsid w:val="00500356"/>
    <w:rsid w:val="005068A8"/>
    <w:rsid w:val="005378A7"/>
    <w:rsid w:val="00537AA4"/>
    <w:rsid w:val="005561D5"/>
    <w:rsid w:val="00575F4A"/>
    <w:rsid w:val="005B3963"/>
    <w:rsid w:val="005B738E"/>
    <w:rsid w:val="005F139D"/>
    <w:rsid w:val="006054FD"/>
    <w:rsid w:val="006220E2"/>
    <w:rsid w:val="00625755"/>
    <w:rsid w:val="0063553F"/>
    <w:rsid w:val="0064003F"/>
    <w:rsid w:val="006479B7"/>
    <w:rsid w:val="00671506"/>
    <w:rsid w:val="006725BA"/>
    <w:rsid w:val="0069384B"/>
    <w:rsid w:val="00697BCC"/>
    <w:rsid w:val="006A11B6"/>
    <w:rsid w:val="006B7816"/>
    <w:rsid w:val="006E227C"/>
    <w:rsid w:val="006E3B22"/>
    <w:rsid w:val="006F4015"/>
    <w:rsid w:val="007264D3"/>
    <w:rsid w:val="00731A0E"/>
    <w:rsid w:val="007341FF"/>
    <w:rsid w:val="00735634"/>
    <w:rsid w:val="00755196"/>
    <w:rsid w:val="0076035D"/>
    <w:rsid w:val="00766F09"/>
    <w:rsid w:val="007776F6"/>
    <w:rsid w:val="007958FB"/>
    <w:rsid w:val="007A00FD"/>
    <w:rsid w:val="007B6CF6"/>
    <w:rsid w:val="007C2E6E"/>
    <w:rsid w:val="007D582E"/>
    <w:rsid w:val="008300D4"/>
    <w:rsid w:val="0088088A"/>
    <w:rsid w:val="00886C96"/>
    <w:rsid w:val="00892044"/>
    <w:rsid w:val="008A06ED"/>
    <w:rsid w:val="008B5AE6"/>
    <w:rsid w:val="008B5F38"/>
    <w:rsid w:val="008E45DA"/>
    <w:rsid w:val="008E5BBE"/>
    <w:rsid w:val="008E5BC6"/>
    <w:rsid w:val="008F130B"/>
    <w:rsid w:val="00905BF5"/>
    <w:rsid w:val="009145FD"/>
    <w:rsid w:val="0093589A"/>
    <w:rsid w:val="00941DC5"/>
    <w:rsid w:val="00947B1F"/>
    <w:rsid w:val="009572AB"/>
    <w:rsid w:val="0096233B"/>
    <w:rsid w:val="00966E5A"/>
    <w:rsid w:val="00982029"/>
    <w:rsid w:val="00983E00"/>
    <w:rsid w:val="00991543"/>
    <w:rsid w:val="009940B6"/>
    <w:rsid w:val="009A2B62"/>
    <w:rsid w:val="009E0527"/>
    <w:rsid w:val="009E7428"/>
    <w:rsid w:val="009F0FBF"/>
    <w:rsid w:val="009F5475"/>
    <w:rsid w:val="00A00285"/>
    <w:rsid w:val="00A3068D"/>
    <w:rsid w:val="00A616EF"/>
    <w:rsid w:val="00A67145"/>
    <w:rsid w:val="00A93702"/>
    <w:rsid w:val="00A947A8"/>
    <w:rsid w:val="00AA619E"/>
    <w:rsid w:val="00AA6DE8"/>
    <w:rsid w:val="00AD0F88"/>
    <w:rsid w:val="00B1439C"/>
    <w:rsid w:val="00B33330"/>
    <w:rsid w:val="00B35102"/>
    <w:rsid w:val="00B52A2A"/>
    <w:rsid w:val="00B56661"/>
    <w:rsid w:val="00B57B5E"/>
    <w:rsid w:val="00B9592C"/>
    <w:rsid w:val="00B97DE0"/>
    <w:rsid w:val="00BB7934"/>
    <w:rsid w:val="00BF2795"/>
    <w:rsid w:val="00C26758"/>
    <w:rsid w:val="00C867FD"/>
    <w:rsid w:val="00C94083"/>
    <w:rsid w:val="00CA3E26"/>
    <w:rsid w:val="00CA5F67"/>
    <w:rsid w:val="00CB19FF"/>
    <w:rsid w:val="00CB7753"/>
    <w:rsid w:val="00CC206E"/>
    <w:rsid w:val="00CC567D"/>
    <w:rsid w:val="00CE7B35"/>
    <w:rsid w:val="00CF3C49"/>
    <w:rsid w:val="00D143F9"/>
    <w:rsid w:val="00D460F0"/>
    <w:rsid w:val="00D46107"/>
    <w:rsid w:val="00D729E4"/>
    <w:rsid w:val="00D739B4"/>
    <w:rsid w:val="00D76ABB"/>
    <w:rsid w:val="00D870EA"/>
    <w:rsid w:val="00D915BD"/>
    <w:rsid w:val="00D93562"/>
    <w:rsid w:val="00D952B2"/>
    <w:rsid w:val="00DB64C0"/>
    <w:rsid w:val="00DE2080"/>
    <w:rsid w:val="00DE50FB"/>
    <w:rsid w:val="00E00A34"/>
    <w:rsid w:val="00E17A2C"/>
    <w:rsid w:val="00E27054"/>
    <w:rsid w:val="00E31F02"/>
    <w:rsid w:val="00E36C42"/>
    <w:rsid w:val="00E50091"/>
    <w:rsid w:val="00E66E7B"/>
    <w:rsid w:val="00E73246"/>
    <w:rsid w:val="00E92A6A"/>
    <w:rsid w:val="00ED5924"/>
    <w:rsid w:val="00F111DD"/>
    <w:rsid w:val="00F14A04"/>
    <w:rsid w:val="00F15AD1"/>
    <w:rsid w:val="00F765CD"/>
    <w:rsid w:val="00F80717"/>
    <w:rsid w:val="00F930C2"/>
    <w:rsid w:val="00FC5805"/>
    <w:rsid w:val="00FD0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C51D"/>
  <w15:docId w15:val="{16AC679E-3E63-4DCF-B817-015B7B44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19E"/>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9"/>
    <w:qFormat/>
    <w:rsid w:val="007958FB"/>
    <w:pPr>
      <w:keepNext/>
      <w:outlineLvl w:val="0"/>
    </w:pPr>
    <w:rPr>
      <w:rFonts w:ascii="Verdana" w:eastAsia="Times New Roman" w:hAnsi="Verdana"/>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B529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0B5294"/>
    <w:rPr>
      <w:color w:val="0000FF" w:themeColor="hyperlink"/>
      <w:u w:val="single"/>
    </w:rPr>
  </w:style>
  <w:style w:type="paragraph" w:styleId="Ballontekst">
    <w:name w:val="Balloon Text"/>
    <w:basedOn w:val="Standaard"/>
    <w:link w:val="BallontekstChar"/>
    <w:uiPriority w:val="99"/>
    <w:semiHidden/>
    <w:unhideWhenUsed/>
    <w:rsid w:val="00FC5805"/>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FC5805"/>
    <w:rPr>
      <w:rFonts w:ascii="Tahoma" w:hAnsi="Tahoma" w:cs="Tahoma"/>
      <w:sz w:val="16"/>
      <w:szCs w:val="16"/>
    </w:rPr>
  </w:style>
  <w:style w:type="paragraph" w:styleId="Geenafstand">
    <w:name w:val="No Spacing"/>
    <w:uiPriority w:val="1"/>
    <w:qFormat/>
    <w:rsid w:val="00AA619E"/>
    <w:pPr>
      <w:spacing w:after="0" w:line="240" w:lineRule="auto"/>
    </w:pPr>
    <w:rPr>
      <w:rFonts w:ascii="Times New Roman" w:hAnsi="Times New Roman" w:cs="Times New Roman"/>
      <w:sz w:val="24"/>
      <w:szCs w:val="24"/>
      <w:lang w:eastAsia="nl-NL"/>
    </w:rPr>
  </w:style>
  <w:style w:type="character" w:customStyle="1" w:styleId="Kop1Char">
    <w:name w:val="Kop 1 Char"/>
    <w:basedOn w:val="Standaardalinea-lettertype"/>
    <w:link w:val="Kop1"/>
    <w:uiPriority w:val="99"/>
    <w:rsid w:val="007958FB"/>
    <w:rPr>
      <w:rFonts w:ascii="Verdana" w:eastAsia="Times New Roman" w:hAnsi="Verdana" w:cs="Times New Roman"/>
      <w:b/>
      <w:bCs/>
      <w:sz w:val="20"/>
      <w:szCs w:val="24"/>
      <w:lang w:eastAsia="nl-NL"/>
    </w:rPr>
  </w:style>
  <w:style w:type="paragraph" w:styleId="Koptekst">
    <w:name w:val="header"/>
    <w:basedOn w:val="Standaard"/>
    <w:link w:val="KoptekstChar"/>
    <w:uiPriority w:val="99"/>
    <w:unhideWhenUsed/>
    <w:rsid w:val="000C5B80"/>
    <w:pPr>
      <w:tabs>
        <w:tab w:val="center" w:pos="4513"/>
        <w:tab w:val="right" w:pos="9026"/>
      </w:tabs>
    </w:pPr>
  </w:style>
  <w:style w:type="character" w:customStyle="1" w:styleId="KoptekstChar">
    <w:name w:val="Koptekst Char"/>
    <w:basedOn w:val="Standaardalinea-lettertype"/>
    <w:link w:val="Koptekst"/>
    <w:uiPriority w:val="99"/>
    <w:rsid w:val="000C5B80"/>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0C5B80"/>
    <w:pPr>
      <w:tabs>
        <w:tab w:val="center" w:pos="4513"/>
        <w:tab w:val="right" w:pos="9026"/>
      </w:tabs>
    </w:pPr>
  </w:style>
  <w:style w:type="character" w:customStyle="1" w:styleId="VoettekstChar">
    <w:name w:val="Voettekst Char"/>
    <w:basedOn w:val="Standaardalinea-lettertype"/>
    <w:link w:val="Voettekst"/>
    <w:uiPriority w:val="99"/>
    <w:rsid w:val="000C5B80"/>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932">
      <w:bodyDiv w:val="1"/>
      <w:marLeft w:val="0"/>
      <w:marRight w:val="0"/>
      <w:marTop w:val="0"/>
      <w:marBottom w:val="0"/>
      <w:divBdr>
        <w:top w:val="none" w:sz="0" w:space="0" w:color="auto"/>
        <w:left w:val="none" w:sz="0" w:space="0" w:color="auto"/>
        <w:bottom w:val="none" w:sz="0" w:space="0" w:color="auto"/>
        <w:right w:val="none" w:sz="0" w:space="0" w:color="auto"/>
      </w:divBdr>
    </w:div>
    <w:div w:id="394012615">
      <w:bodyDiv w:val="1"/>
      <w:marLeft w:val="0"/>
      <w:marRight w:val="0"/>
      <w:marTop w:val="0"/>
      <w:marBottom w:val="0"/>
      <w:divBdr>
        <w:top w:val="none" w:sz="0" w:space="0" w:color="auto"/>
        <w:left w:val="none" w:sz="0" w:space="0" w:color="auto"/>
        <w:bottom w:val="none" w:sz="0" w:space="0" w:color="auto"/>
        <w:right w:val="none" w:sz="0" w:space="0" w:color="auto"/>
      </w:divBdr>
    </w:div>
    <w:div w:id="700665202">
      <w:bodyDiv w:val="1"/>
      <w:marLeft w:val="0"/>
      <w:marRight w:val="0"/>
      <w:marTop w:val="0"/>
      <w:marBottom w:val="0"/>
      <w:divBdr>
        <w:top w:val="none" w:sz="0" w:space="0" w:color="auto"/>
        <w:left w:val="none" w:sz="0" w:space="0" w:color="auto"/>
        <w:bottom w:val="none" w:sz="0" w:space="0" w:color="auto"/>
        <w:right w:val="none" w:sz="0" w:space="0" w:color="auto"/>
      </w:divBdr>
    </w:div>
    <w:div w:id="1010183546">
      <w:bodyDiv w:val="1"/>
      <w:marLeft w:val="0"/>
      <w:marRight w:val="0"/>
      <w:marTop w:val="0"/>
      <w:marBottom w:val="0"/>
      <w:divBdr>
        <w:top w:val="none" w:sz="0" w:space="0" w:color="auto"/>
        <w:left w:val="none" w:sz="0" w:space="0" w:color="auto"/>
        <w:bottom w:val="none" w:sz="0" w:space="0" w:color="auto"/>
        <w:right w:val="none" w:sz="0" w:space="0" w:color="auto"/>
      </w:divBdr>
    </w:div>
    <w:div w:id="1098209956">
      <w:bodyDiv w:val="1"/>
      <w:marLeft w:val="0"/>
      <w:marRight w:val="0"/>
      <w:marTop w:val="0"/>
      <w:marBottom w:val="0"/>
      <w:divBdr>
        <w:top w:val="none" w:sz="0" w:space="0" w:color="auto"/>
        <w:left w:val="none" w:sz="0" w:space="0" w:color="auto"/>
        <w:bottom w:val="none" w:sz="0" w:space="0" w:color="auto"/>
        <w:right w:val="none" w:sz="0" w:space="0" w:color="auto"/>
      </w:divBdr>
    </w:div>
    <w:div w:id="166481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Kwerving@spaarnegasthuis.nl" TargetMode="External"/><Relationship Id="rId3" Type="http://schemas.openxmlformats.org/officeDocument/2006/relationships/settings" Target="settings.xml"/><Relationship Id="rId7" Type="http://schemas.openxmlformats.org/officeDocument/2006/relationships/hyperlink" Target="mailto:dpinas@spaarnegasthuis.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D9582-D4F0-4F0E-BF89-1953688E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2821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Kennemer Gasthuis</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bos5</dc:creator>
  <cp:lastModifiedBy>Dianta Pinas</cp:lastModifiedBy>
  <cp:revision>2</cp:revision>
  <cp:lastPrinted>2015-09-15T11:49:00Z</cp:lastPrinted>
  <dcterms:created xsi:type="dcterms:W3CDTF">2025-10-21T11:43:00Z</dcterms:created>
  <dcterms:modified xsi:type="dcterms:W3CDTF">2025-10-21T11:43:00Z</dcterms:modified>
</cp:coreProperties>
</file>